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B9B118" w14:textId="6AC4D33B" w:rsidR="008E165B" w:rsidRPr="00B063ED" w:rsidRDefault="008E165B" w:rsidP="004A3C1C">
      <w:pPr>
        <w:pStyle w:val="NORMALmhzrt"/>
        <w:jc w:val="center"/>
      </w:pPr>
      <w:r w:rsidRPr="00B063ED">
        <w:t>Budapest Főváros VII. kerület Erzsébetváros Önkormányzata Képviselő-testületének</w:t>
      </w:r>
    </w:p>
    <w:p w14:paraId="0ACBCD59" w14:textId="0D868452" w:rsidR="008E165B" w:rsidRPr="00B063ED" w:rsidRDefault="001E5D80" w:rsidP="004A3C1C">
      <w:pPr>
        <w:pStyle w:val="NORMALmhzrt"/>
        <w:shd w:val="clear" w:color="auto" w:fill="D9D9D9" w:themeFill="background1" w:themeFillShade="D9"/>
        <w:ind w:firstLine="0"/>
        <w:jc w:val="center"/>
        <w:rPr>
          <w:b/>
          <w:sz w:val="30"/>
          <w:szCs w:val="30"/>
        </w:rPr>
      </w:pPr>
      <w:r w:rsidRPr="00B063ED">
        <w:rPr>
          <w:b/>
          <w:sz w:val="30"/>
          <w:szCs w:val="30"/>
        </w:rPr>
        <w:t>xx/xxxx</w:t>
      </w:r>
      <w:r w:rsidR="00076027" w:rsidRPr="00B063ED">
        <w:rPr>
          <w:b/>
          <w:sz w:val="30"/>
          <w:szCs w:val="30"/>
        </w:rPr>
        <w:t>.</w:t>
      </w:r>
      <w:r w:rsidR="00BA444D" w:rsidRPr="00B063ED">
        <w:rPr>
          <w:b/>
          <w:sz w:val="30"/>
          <w:szCs w:val="30"/>
        </w:rPr>
        <w:t xml:space="preserve"> (</w:t>
      </w:r>
      <w:r w:rsidRPr="00B063ED">
        <w:rPr>
          <w:b/>
          <w:sz w:val="30"/>
          <w:szCs w:val="30"/>
        </w:rPr>
        <w:t>xx.xx</w:t>
      </w:r>
      <w:r w:rsidR="00BA444D" w:rsidRPr="00B063ED">
        <w:rPr>
          <w:b/>
          <w:sz w:val="30"/>
          <w:szCs w:val="30"/>
        </w:rPr>
        <w:t xml:space="preserve">) </w:t>
      </w:r>
      <w:r w:rsidR="008E165B" w:rsidRPr="00B063ED">
        <w:rPr>
          <w:b/>
          <w:sz w:val="30"/>
          <w:szCs w:val="30"/>
        </w:rPr>
        <w:t>számú rendelete Erzsébetváros Építési Szabályzatáról</w:t>
      </w:r>
    </w:p>
    <w:p w14:paraId="47918AD3" w14:textId="05E2D45F" w:rsidR="008E165B" w:rsidRDefault="008E165B" w:rsidP="004A3C1C">
      <w:pPr>
        <w:pStyle w:val="NORMALmhzrt"/>
      </w:pPr>
      <w:r w:rsidRPr="00B063ED">
        <w:t>Budapest</w:t>
      </w:r>
      <w:r w:rsidR="00DC6C47" w:rsidRPr="00B063ED">
        <w:t xml:space="preserve"> Főváros </w:t>
      </w:r>
      <w:r w:rsidRPr="00B063ED">
        <w:t xml:space="preserve">VII. kerület Erzsébetváros Önkormányzat Képviselő-testülete </w:t>
      </w:r>
      <w:r w:rsidR="00B11251" w:rsidRPr="00B063ED">
        <w:t>az épített környe</w:t>
      </w:r>
      <w:r w:rsidR="008968A6" w:rsidRPr="00B063ED">
        <w:t>-</w:t>
      </w:r>
      <w:r w:rsidR="00B11251" w:rsidRPr="00B063ED">
        <w:t>zet alakításáról és védelméről szól</w:t>
      </w:r>
      <w:r w:rsidR="00A874BC" w:rsidRPr="00B063ED">
        <w:t>ó 1997.évi LXXVIII. törvény 62.</w:t>
      </w:r>
      <w:r w:rsidR="00B11251" w:rsidRPr="00B063ED">
        <w:t>§ (6) bekezdés 6. pontjában kapott felhatalmazás alapján, a Magyarország helyi önkormányzatairól szóló</w:t>
      </w:r>
      <w:r w:rsidR="00A874BC" w:rsidRPr="00B063ED">
        <w:t xml:space="preserve"> 2011. évi CLXXXIX. törvény 23.</w:t>
      </w:r>
      <w:r w:rsidR="00B11251" w:rsidRPr="00B063ED">
        <w:t>§ (5) 6.</w:t>
      </w:r>
      <w:r w:rsidR="006719D7" w:rsidRPr="00B063ED">
        <w:t xml:space="preserve"> </w:t>
      </w:r>
      <w:r w:rsidR="00B11251" w:rsidRPr="00B063ED">
        <w:t>pontj</w:t>
      </w:r>
      <w:r w:rsidR="006719D7" w:rsidRPr="00B063ED">
        <w:t>ában</w:t>
      </w:r>
      <w:r w:rsidR="00B11251" w:rsidRPr="00B063ED">
        <w:t xml:space="preserve"> meghatározott feladatkörében eljárva</w:t>
      </w:r>
      <w:r w:rsidR="00131859" w:rsidRPr="00B063ED">
        <w:t xml:space="preserve"> </w:t>
      </w:r>
      <w:r w:rsidR="00B11251" w:rsidRPr="00B063ED">
        <w:t>a következőket rendeli el</w:t>
      </w:r>
      <w:r w:rsidRPr="00B063ED">
        <w:t>:</w:t>
      </w:r>
    </w:p>
    <w:p w14:paraId="2470C47C" w14:textId="77777777" w:rsidR="00BF235C" w:rsidRPr="00B063ED" w:rsidRDefault="00BF235C" w:rsidP="004A3C1C">
      <w:pPr>
        <w:pStyle w:val="NORMALmhzrt"/>
      </w:pPr>
      <w:bookmarkStart w:id="0" w:name="_GoBack"/>
      <w:bookmarkEnd w:id="0"/>
    </w:p>
    <w:p w14:paraId="2F8656B4" w14:textId="0F72075C" w:rsidR="008E165B" w:rsidRPr="00B063ED" w:rsidRDefault="00D410C6" w:rsidP="00D410C6">
      <w:pPr>
        <w:pStyle w:val="Cmsor1"/>
      </w:pPr>
      <w:bookmarkStart w:id="1" w:name="_Toc532297098"/>
      <w:r w:rsidRPr="00B063ED">
        <w:t>ELSŐ RÉSZ</w:t>
      </w:r>
      <w:r w:rsidR="00405971" w:rsidRPr="00B063ED">
        <w:t xml:space="preserve"> - </w:t>
      </w:r>
      <w:r w:rsidR="008E165B" w:rsidRPr="00B063ED">
        <w:t>Általános rendelkezések</w:t>
      </w:r>
      <w:bookmarkEnd w:id="1"/>
    </w:p>
    <w:p w14:paraId="085B672E" w14:textId="59592F96" w:rsidR="008E165B" w:rsidRPr="00B063ED" w:rsidRDefault="00DC6C47" w:rsidP="004A3C1C">
      <w:pPr>
        <w:pStyle w:val="szakaszelsbekezdse"/>
        <w:rPr>
          <w:b w:val="0"/>
        </w:rPr>
      </w:pPr>
      <w:r w:rsidRPr="00B063ED">
        <w:t>§</w:t>
      </w:r>
      <w:r w:rsidRPr="00B063ED">
        <w:rPr>
          <w:b w:val="0"/>
        </w:rPr>
        <w:t xml:space="preserve"> </w:t>
      </w:r>
      <w:r w:rsidR="00E36F16" w:rsidRPr="00B063ED">
        <w:rPr>
          <w:b w:val="0"/>
        </w:rPr>
        <w:t>(1</w:t>
      </w:r>
      <w:r w:rsidR="008E165B" w:rsidRPr="00B063ED">
        <w:rPr>
          <w:b w:val="0"/>
        </w:rPr>
        <w:t xml:space="preserve">) </w:t>
      </w:r>
      <w:r w:rsidR="006B426C" w:rsidRPr="00B063ED">
        <w:rPr>
          <w:b w:val="0"/>
        </w:rPr>
        <w:t>E rendelet</w:t>
      </w:r>
      <w:r w:rsidR="005B1CE4" w:rsidRPr="00B063ED">
        <w:rPr>
          <w:b w:val="0"/>
        </w:rPr>
        <w:t>et</w:t>
      </w:r>
      <w:r w:rsidR="00215C8C" w:rsidRPr="00B063ED">
        <w:rPr>
          <w:b w:val="0"/>
        </w:rPr>
        <w:t xml:space="preserve"> Budapest Főváros VII. kerület Erzsébetváros (továbbiakban: </w:t>
      </w:r>
      <w:r w:rsidR="008E1157" w:rsidRPr="00B063ED">
        <w:rPr>
          <w:b w:val="0"/>
        </w:rPr>
        <w:t>Erzsébetváros</w:t>
      </w:r>
      <w:r w:rsidR="00215C8C" w:rsidRPr="00B063ED">
        <w:rPr>
          <w:b w:val="0"/>
        </w:rPr>
        <w:t>)</w:t>
      </w:r>
      <w:r w:rsidR="006B426C" w:rsidRPr="00B063ED">
        <w:rPr>
          <w:b w:val="0"/>
        </w:rPr>
        <w:t xml:space="preserve"> </w:t>
      </w:r>
      <w:r w:rsidR="005B1CE4" w:rsidRPr="00B063ED">
        <w:rPr>
          <w:b w:val="0"/>
        </w:rPr>
        <w:t>településkép</w:t>
      </w:r>
      <w:r w:rsidR="00A21514" w:rsidRPr="00B063ED">
        <w:rPr>
          <w:b w:val="0"/>
        </w:rPr>
        <w:t>-</w:t>
      </w:r>
      <w:r w:rsidR="008B1D6A" w:rsidRPr="00B063ED">
        <w:rPr>
          <w:b w:val="0"/>
        </w:rPr>
        <w:t>védelm</w:t>
      </w:r>
      <w:r w:rsidR="005C6760" w:rsidRPr="00B063ED">
        <w:rPr>
          <w:b w:val="0"/>
        </w:rPr>
        <w:t>i rendeleté</w:t>
      </w:r>
      <w:r w:rsidR="006A58E9" w:rsidRPr="00B063ED">
        <w:rPr>
          <w:b w:val="0"/>
        </w:rPr>
        <w:t>vel</w:t>
      </w:r>
      <w:r w:rsidR="005B1CE4" w:rsidRPr="00B063ED">
        <w:rPr>
          <w:b w:val="0"/>
        </w:rPr>
        <w:t xml:space="preserve"> </w:t>
      </w:r>
      <w:r w:rsidR="008E165B" w:rsidRPr="00B063ED">
        <w:rPr>
          <w:b w:val="0"/>
        </w:rPr>
        <w:t xml:space="preserve">(továbbiakban: </w:t>
      </w:r>
      <w:r w:rsidR="008E165B" w:rsidRPr="00B063ED">
        <w:rPr>
          <w:b w:val="0"/>
          <w:i/>
        </w:rPr>
        <w:t>EVR</w:t>
      </w:r>
      <w:r w:rsidR="00CA1688" w:rsidRPr="00B063ED">
        <w:rPr>
          <w:b w:val="0"/>
        </w:rPr>
        <w:t>)</w:t>
      </w:r>
      <w:r w:rsidR="008E165B" w:rsidRPr="00B063ED">
        <w:rPr>
          <w:b w:val="0"/>
        </w:rPr>
        <w:t xml:space="preserve"> együtt kell alkalmazni.</w:t>
      </w:r>
    </w:p>
    <w:p w14:paraId="2FD0EB66" w14:textId="3AB5E58B" w:rsidR="004E71CC" w:rsidRPr="00B063ED" w:rsidRDefault="00E36F16" w:rsidP="004A3C1C">
      <w:pPr>
        <w:pStyle w:val="NORMALmhzrt"/>
      </w:pPr>
      <w:r w:rsidRPr="00B063ED">
        <w:t>(2)</w:t>
      </w:r>
      <w:r w:rsidR="004E71CC" w:rsidRPr="00B063ED">
        <w:t xml:space="preserve"> </w:t>
      </w:r>
      <w:r w:rsidR="00E76C42" w:rsidRPr="00B063ED">
        <w:t>E rendelet</w:t>
      </w:r>
      <w:r w:rsidR="0090459B" w:rsidRPr="00B063ED">
        <w:t xml:space="preserve"> </w:t>
      </w:r>
      <w:r w:rsidR="00204E71" w:rsidRPr="00B063ED">
        <w:t xml:space="preserve">hivatkozásai utalnak: </w:t>
      </w:r>
      <w:r w:rsidR="00407567" w:rsidRPr="00B063ED">
        <w:t>az Országos Településrendezési és Építési Követelményekről szóló 253/1997.(XII.20.) Korm. rendelet</w:t>
      </w:r>
      <w:r w:rsidR="00204E71" w:rsidRPr="00B063ED">
        <w:t>re</w:t>
      </w:r>
      <w:r w:rsidR="00407567" w:rsidRPr="00B063ED">
        <w:t xml:space="preserve"> (továbbiakban: </w:t>
      </w:r>
      <w:r w:rsidR="00407567" w:rsidRPr="00B063ED">
        <w:rPr>
          <w:i/>
        </w:rPr>
        <w:t>OTÉK</w:t>
      </w:r>
      <w:r w:rsidR="0090459B" w:rsidRPr="00B063ED">
        <w:t xml:space="preserve">) és </w:t>
      </w:r>
      <w:r w:rsidR="00407567" w:rsidRPr="00B063ED">
        <w:t>az épített környezet alakításáról és védelméről szóló 1997. évi LXXVIII. törvény</w:t>
      </w:r>
      <w:r w:rsidR="00204E71" w:rsidRPr="00B063ED">
        <w:t>re</w:t>
      </w:r>
      <w:r w:rsidR="00407567" w:rsidRPr="00B063ED">
        <w:t xml:space="preserve"> (továbbiakban: </w:t>
      </w:r>
      <w:r w:rsidR="00407567" w:rsidRPr="00B063ED">
        <w:rPr>
          <w:i/>
        </w:rPr>
        <w:t>Étv</w:t>
      </w:r>
      <w:r w:rsidR="00407567" w:rsidRPr="00B063ED">
        <w:t>)</w:t>
      </w:r>
      <w:r w:rsidR="006D6F49" w:rsidRPr="00B063ED">
        <w:t>.</w:t>
      </w:r>
    </w:p>
    <w:p w14:paraId="662A3D76" w14:textId="0D362CBD" w:rsidR="00E36F16" w:rsidRDefault="004E71CC" w:rsidP="004A3C1C">
      <w:pPr>
        <w:pStyle w:val="NORMALmhzrt"/>
      </w:pPr>
      <w:r w:rsidRPr="00B063ED">
        <w:t xml:space="preserve">(3) </w:t>
      </w:r>
      <w:r w:rsidR="00E36F16" w:rsidRPr="00B063ED">
        <w:rPr>
          <w:lang w:eastAsia="zh-CN" w:bidi="hi-IN"/>
        </w:rPr>
        <w:t xml:space="preserve">E </w:t>
      </w:r>
      <w:r w:rsidR="00E36F16" w:rsidRPr="00B063ED">
        <w:t>rendelet alkalmazásakor a közterületekre vonatkozó szabályok</w:t>
      </w:r>
      <w:r w:rsidR="00C42C74" w:rsidRPr="00B063ED">
        <w:t xml:space="preserve">at kell </w:t>
      </w:r>
      <w:r w:rsidR="00E36F16" w:rsidRPr="00B063ED">
        <w:t>érvényes</w:t>
      </w:r>
      <w:r w:rsidR="00C42C74" w:rsidRPr="00B063ED">
        <w:t>íteni</w:t>
      </w:r>
      <w:r w:rsidR="00E36F16" w:rsidRPr="00B063ED">
        <w:t xml:space="preserve"> a közterü</w:t>
      </w:r>
      <w:r w:rsidR="00832C88" w:rsidRPr="00B063ED">
        <w:t>-</w:t>
      </w:r>
      <w:r w:rsidR="00E36F16" w:rsidRPr="00B063ED">
        <w:t>leteken túlmenően a közhasználatú területekre is.</w:t>
      </w:r>
    </w:p>
    <w:p w14:paraId="38422CCA" w14:textId="4FE92630" w:rsidR="008D7A55" w:rsidRPr="00B063ED" w:rsidRDefault="008D7A55" w:rsidP="008D7A55">
      <w:pPr>
        <w:pStyle w:val="NORMALmhzrt"/>
      </w:pPr>
      <w:r>
        <w:t>(4) Erzsébetváros a katasztrófavédelmi osztályba sorolás szerint a II. kategóriába tartozik.</w:t>
      </w:r>
    </w:p>
    <w:p w14:paraId="359209A2" w14:textId="2F53E4B0" w:rsidR="008E165B" w:rsidRPr="007A61C5" w:rsidRDefault="008E165B" w:rsidP="007A61C5">
      <w:pPr>
        <w:pStyle w:val="Cmsor3"/>
      </w:pPr>
      <w:bookmarkStart w:id="2" w:name="_Toc532297099"/>
      <w:r w:rsidRPr="007A61C5">
        <w:t>Értelmező rendelkezések</w:t>
      </w:r>
      <w:bookmarkEnd w:id="2"/>
    </w:p>
    <w:p w14:paraId="3E884EFD" w14:textId="753AFAB8" w:rsidR="008E165B" w:rsidRPr="00B063ED" w:rsidRDefault="008E165B" w:rsidP="004A3C1C">
      <w:pPr>
        <w:pStyle w:val="szakaszelsbekezdse"/>
        <w:rPr>
          <w:rStyle w:val="szakaszelsbekezdseChar"/>
        </w:rPr>
      </w:pPr>
      <w:r w:rsidRPr="00B063ED">
        <w:rPr>
          <w:rStyle w:val="szakaszelsbekezdseChar"/>
          <w:b/>
        </w:rPr>
        <w:t xml:space="preserve">§ </w:t>
      </w:r>
      <w:r w:rsidRPr="00B063ED">
        <w:rPr>
          <w:rStyle w:val="szakaszelsbekezdseChar"/>
        </w:rPr>
        <w:t>E rendelet alkalmazásában</w:t>
      </w:r>
      <w:r w:rsidRPr="00B063ED">
        <w:t>:</w:t>
      </w:r>
    </w:p>
    <w:p w14:paraId="0D4326EA" w14:textId="411C930C" w:rsidR="00710ED8" w:rsidRDefault="00710ED8" w:rsidP="00710ED8">
      <w:pPr>
        <w:pStyle w:val="NORMALmhzrt"/>
        <w:numPr>
          <w:ilvl w:val="0"/>
          <w:numId w:val="8"/>
        </w:numPr>
        <w:ind w:left="0" w:firstLine="284"/>
      </w:pPr>
      <w:r>
        <w:t>Elektromostöltő: 7-22 kWh teljesítményű, hiteles mérővel ellátott OCPP kompatibilis töltő.</w:t>
      </w:r>
    </w:p>
    <w:p w14:paraId="387134CE" w14:textId="61220EE6" w:rsidR="00710ED8" w:rsidRDefault="00710ED8" w:rsidP="00710ED8">
      <w:pPr>
        <w:pStyle w:val="NORMALmhzrt"/>
        <w:numPr>
          <w:ilvl w:val="0"/>
          <w:numId w:val="8"/>
        </w:numPr>
        <w:ind w:left="0" w:firstLine="284"/>
      </w:pPr>
      <w:r>
        <w:t>Elektromos-villámtöltő: 22 kWh</w:t>
      </w:r>
      <w:r w:rsidR="00707619">
        <w:t>, vagy afölötti</w:t>
      </w:r>
      <w:r>
        <w:t xml:space="preserve"> teljesítményű egyenáramú, hiteles mérővel ellá</w:t>
      </w:r>
      <w:r w:rsidR="00707619">
        <w:t>-</w:t>
      </w:r>
      <w:r>
        <w:t>tott OCPP kompatibilis töltő.</w:t>
      </w:r>
    </w:p>
    <w:p w14:paraId="10466214" w14:textId="6A038465" w:rsidR="00E7103A" w:rsidRPr="00B063ED" w:rsidRDefault="00E7103A" w:rsidP="00710ED8">
      <w:pPr>
        <w:pStyle w:val="NORMALmhzrt"/>
        <w:numPr>
          <w:ilvl w:val="0"/>
          <w:numId w:val="8"/>
        </w:numPr>
        <w:ind w:left="0" w:firstLine="284"/>
      </w:pPr>
      <w:r w:rsidRPr="00B063ED">
        <w:t xml:space="preserve">Építési helyen belüli határvonal: </w:t>
      </w:r>
      <w:r w:rsidR="00C33497" w:rsidRPr="00B063ED">
        <w:t xml:space="preserve">szabályozási elem, </w:t>
      </w:r>
      <w:r w:rsidRPr="00B063ED">
        <w:t>az épületek</w:t>
      </w:r>
      <w:r w:rsidR="005C6760" w:rsidRPr="00B063ED">
        <w:t>nek</w:t>
      </w:r>
      <w:r w:rsidR="00C33497" w:rsidRPr="00B063ED">
        <w:t xml:space="preserve"> az – </w:t>
      </w:r>
      <w:r w:rsidRPr="00B063ED">
        <w:t>előírások keretei</w:t>
      </w:r>
      <w:r w:rsidR="00854D18" w:rsidRPr="00B063ED">
        <w:t xml:space="preserve"> </w:t>
      </w:r>
      <w:r w:rsidRPr="00B063ED">
        <w:t>közöt</w:t>
      </w:r>
      <w:r w:rsidR="00A76A92" w:rsidRPr="00B063ED">
        <w:t>-</w:t>
      </w:r>
      <w:r w:rsidRPr="00B063ED">
        <w:t>t</w:t>
      </w:r>
      <w:r w:rsidR="005C6760" w:rsidRPr="00B063ED">
        <w:t>i</w:t>
      </w:r>
      <w:r w:rsidRPr="00B063ED">
        <w:t xml:space="preserve"> – eltérő magasságú, eltérő kialakítású épületrészeinek elválasztását jelölő határvonal.</w:t>
      </w:r>
    </w:p>
    <w:p w14:paraId="772D6338" w14:textId="3A69D8A6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Épületszárny: épülettömeg szögtörésben csatlakozó részei</w:t>
      </w:r>
      <w:r w:rsidR="00CF3361" w:rsidRPr="00B063ED">
        <w:t>.</w:t>
      </w:r>
    </w:p>
    <w:p w14:paraId="141D6A3A" w14:textId="21C103C7" w:rsidR="00154B51" w:rsidRPr="00B063ED" w:rsidRDefault="00154B51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Eredeti állapot: az értékvédelmi szempontok szerinti kedvező ál</w:t>
      </w:r>
      <w:r w:rsidR="000A27B4" w:rsidRPr="00B063ED">
        <w:t>la</w:t>
      </w:r>
      <w:r w:rsidR="00237F03" w:rsidRPr="00B063ED">
        <w:t>pot, mely</w:t>
      </w:r>
      <w:r w:rsidRPr="00B063ED">
        <w:t xml:space="preserve"> – amennyiben fellel</w:t>
      </w:r>
      <w:r w:rsidR="00F9668F" w:rsidRPr="00B063ED">
        <w:t>-</w:t>
      </w:r>
      <w:r w:rsidRPr="00B063ED">
        <w:t xml:space="preserve">hetők – az eredeti építési tervekkel, vagy fotókkal igazolt, vagy az építéskori-, </w:t>
      </w:r>
      <w:r w:rsidR="005C7C9E" w:rsidRPr="00B063ED">
        <w:t xml:space="preserve">illetve </w:t>
      </w:r>
      <w:r w:rsidRPr="00B063ED">
        <w:t>a tervezett stílus</w:t>
      </w:r>
      <w:r w:rsidR="00F9668F" w:rsidRPr="00B063ED">
        <w:t>-</w:t>
      </w:r>
      <w:r w:rsidRPr="00B063ED">
        <w:t xml:space="preserve">jegyek alapján rekonstruálható, vagy az ezekből összeállított </w:t>
      </w:r>
      <w:r w:rsidR="000A27B4" w:rsidRPr="00B063ED">
        <w:t xml:space="preserve">kortárs építészeti </w:t>
      </w:r>
      <w:r w:rsidRPr="00B063ED">
        <w:t>javaslatot jelenti</w:t>
      </w:r>
      <w:r w:rsidR="000A27B4" w:rsidRPr="00B063ED">
        <w:t>.</w:t>
      </w:r>
    </w:p>
    <w:p w14:paraId="23443FE6" w14:textId="77A93D73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Kézműipar: az a tevékenység, amely</w:t>
      </w:r>
      <w:r w:rsidR="007E0977" w:rsidRPr="00B063ED">
        <w:t xml:space="preserve"> </w:t>
      </w:r>
      <w:r w:rsidRPr="00B063ED">
        <w:t>a kézműipari szakmák j</w:t>
      </w:r>
      <w:r w:rsidR="00AE3CA1" w:rsidRPr="00B063ED">
        <w:t>egyzékébe került felvételre, bele</w:t>
      </w:r>
      <w:r w:rsidRPr="00B063ED">
        <w:t>értve a művészi kézművességet is.</w:t>
      </w:r>
    </w:p>
    <w:p w14:paraId="0C542B68" w14:textId="2C05D38E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Kialakult közterületi átlagos h</w:t>
      </w:r>
      <w:r w:rsidR="00FB1277" w:rsidRPr="00B063ED">
        <w:t>omlokzatmagasság: a tömb</w:t>
      </w:r>
      <w:r w:rsidR="0008788C" w:rsidRPr="00B063ED">
        <w:t xml:space="preserve"> közhasználatú területi oldala</w:t>
      </w:r>
      <w:r w:rsidRPr="00B063ED">
        <w:t xml:space="preserve"> mentén</w:t>
      </w:r>
      <w:r w:rsidR="009A4A5B" w:rsidRPr="00B063ED">
        <w:t xml:space="preserve"> </w:t>
      </w:r>
      <w:r w:rsidRPr="00B063ED">
        <w:t>kialakult</w:t>
      </w:r>
      <w:r w:rsidR="009A4A5B" w:rsidRPr="00B063ED">
        <w:t xml:space="preserve"> – </w:t>
      </w:r>
      <w:r w:rsidR="003C09D6" w:rsidRPr="00B063ED">
        <w:t>terepszint felett legalább két</w:t>
      </w:r>
      <w:r w:rsidR="003678B3" w:rsidRPr="00B063ED">
        <w:t>szintes –</w:t>
      </w:r>
      <w:r w:rsidR="003A191E" w:rsidRPr="00B063ED">
        <w:t xml:space="preserve"> 14</w:t>
      </w:r>
      <w:r w:rsidR="001056F6" w:rsidRPr="00B063ED">
        <w:t xml:space="preserve"> </w:t>
      </w:r>
      <w:r w:rsidR="003678B3" w:rsidRPr="00B063ED">
        <w:t xml:space="preserve">m-es sávon belüli </w:t>
      </w:r>
      <w:r w:rsidRPr="00B063ED">
        <w:t>épületek</w:t>
      </w:r>
      <w:r w:rsidR="00E508E2" w:rsidRPr="00B063ED">
        <w:t xml:space="preserve"> homlokzatának </w:t>
      </w:r>
      <w:r w:rsidR="009A6F8E" w:rsidRPr="00B063ED">
        <w:t>tényle</w:t>
      </w:r>
      <w:r w:rsidR="00E508E2" w:rsidRPr="00B063ED">
        <w:t>-</w:t>
      </w:r>
      <w:r w:rsidR="009A6F8E" w:rsidRPr="00B063ED">
        <w:t xml:space="preserve">ges </w:t>
      </w:r>
      <w:r w:rsidRPr="00B063ED">
        <w:t>magasságainak</w:t>
      </w:r>
      <w:r w:rsidR="00D15009" w:rsidRPr="00B063ED">
        <w:t xml:space="preserve"> </w:t>
      </w:r>
      <w:r w:rsidRPr="00B063ED">
        <w:t>átlago</w:t>
      </w:r>
      <w:r w:rsidR="00946FD5" w:rsidRPr="00B063ED">
        <w:t xml:space="preserve">s, </w:t>
      </w:r>
      <w:r w:rsidRPr="00B063ED">
        <w:t>az összes felület és hossz hányadosával meghatározott érték</w:t>
      </w:r>
      <w:r w:rsidR="009A4A5B" w:rsidRPr="00B063ED">
        <w:t>e</w:t>
      </w:r>
      <w:r w:rsidR="00595D22" w:rsidRPr="00B063ED">
        <w:t xml:space="preserve"> (ΣF/ΣL)</w:t>
      </w:r>
      <w:r w:rsidR="0008788C" w:rsidRPr="00B063ED">
        <w:t>.</w:t>
      </w:r>
    </w:p>
    <w:p w14:paraId="1411E7E3" w14:textId="670F748C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 xml:space="preserve">Kisipar: </w:t>
      </w:r>
      <w:r w:rsidR="00792599" w:rsidRPr="00B063ED">
        <w:t>kisüzemi árutermelő és lakosságnak</w:t>
      </w:r>
      <w:r w:rsidR="00BA0E21" w:rsidRPr="00B063ED">
        <w:t xml:space="preserve"> </w:t>
      </w:r>
      <w:r w:rsidRPr="00B063ED">
        <w:t>szolgáltató tevékenységek összessége.</w:t>
      </w:r>
    </w:p>
    <w:p w14:paraId="0DF99E4C" w14:textId="30A5ED09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Kö</w:t>
      </w:r>
      <w:r w:rsidR="00B17BE4" w:rsidRPr="00B063ED">
        <w:t xml:space="preserve">rnyezetet zavaró hatás: </w:t>
      </w:r>
      <w:r w:rsidRPr="00B063ED">
        <w:t>egyéb jogszabályokban meghatá</w:t>
      </w:r>
      <w:r w:rsidR="000068D4" w:rsidRPr="00B063ED">
        <w:t>rozott káros anyag</w:t>
      </w:r>
      <w:r w:rsidR="00B17BE4" w:rsidRPr="00B063ED">
        <w:t xml:space="preserve"> kibocsátási</w:t>
      </w:r>
      <w:r w:rsidR="002D7936" w:rsidRPr="00B063ED">
        <w:t xml:space="preserve"> mér-</w:t>
      </w:r>
      <w:r w:rsidR="00B17BE4" w:rsidRPr="00B063ED">
        <w:t>tékek</w:t>
      </w:r>
      <w:r w:rsidRPr="00B063ED">
        <w:t xml:space="preserve">től függetlenül minden olyan </w:t>
      </w:r>
      <w:r w:rsidR="00B17BE4" w:rsidRPr="00B063ED">
        <w:t>hatás, amelyből</w:t>
      </w:r>
      <w:r w:rsidRPr="00B063ED">
        <w:t xml:space="preserve"> adódó másodlagos következmények a környezet rendeltet</w:t>
      </w:r>
      <w:r w:rsidR="00251857" w:rsidRPr="00B063ED">
        <w:t xml:space="preserve">ésszerű használatát korlátozzák, kedvezőtlenül befolyásolják. A </w:t>
      </w:r>
      <w:r w:rsidR="005D2C76" w:rsidRPr="00B063ED">
        <w:t>másodlagos következmé</w:t>
      </w:r>
      <w:r w:rsidR="000068D4" w:rsidRPr="00B063ED">
        <w:t>-</w:t>
      </w:r>
      <w:r w:rsidR="005D2C76" w:rsidRPr="00B063ED">
        <w:t xml:space="preserve">nyek alatt </w:t>
      </w:r>
      <w:r w:rsidR="00251857" w:rsidRPr="00B063ED">
        <w:t>értve a jogszabályban meg nem határozott, de a tevékenységgel összefüggésbe hozható ha</w:t>
      </w:r>
      <w:r w:rsidR="007B45A2" w:rsidRPr="00B063ED">
        <w:t>-</w:t>
      </w:r>
      <w:r w:rsidR="00251857" w:rsidRPr="00B063ED">
        <w:t>tásokat,</w:t>
      </w:r>
      <w:r w:rsidR="007B45A2" w:rsidRPr="00B063ED">
        <w:t xml:space="preserve"> például: a </w:t>
      </w:r>
      <w:r w:rsidR="00251857" w:rsidRPr="00B063ED">
        <w:t xml:space="preserve">megengedett forgalom </w:t>
      </w:r>
      <w:r w:rsidR="007B45A2" w:rsidRPr="00B063ED">
        <w:t>során</w:t>
      </w:r>
      <w:r w:rsidR="00251857" w:rsidRPr="00B063ED">
        <w:t xml:space="preserve"> </w:t>
      </w:r>
      <w:r w:rsidR="007B45A2" w:rsidRPr="00B063ED">
        <w:t xml:space="preserve">levegőbe kerülő </w:t>
      </w:r>
      <w:r w:rsidR="00251857" w:rsidRPr="00B063ED">
        <w:t xml:space="preserve">zaj, por, aromás anyag </w:t>
      </w:r>
      <w:r w:rsidR="003E6752" w:rsidRPr="00B063ED">
        <w:t xml:space="preserve">okozta </w:t>
      </w:r>
      <w:r w:rsidR="00251857" w:rsidRPr="00B063ED">
        <w:t xml:space="preserve">levegőszennyezés (bűz), </w:t>
      </w:r>
      <w:r w:rsidR="007B45A2" w:rsidRPr="00B063ED">
        <w:t xml:space="preserve">vagy </w:t>
      </w:r>
      <w:r w:rsidR="00251857" w:rsidRPr="00B063ED">
        <w:t>italozással összefüggésbe hozható biztonsági és környezeti hatásokat.</w:t>
      </w:r>
    </w:p>
    <w:p w14:paraId="3C3A913E" w14:textId="3E186A19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Közcélú parkolóhely: magán-, vagy köztulajdonú parkolóhely</w:t>
      </w:r>
      <w:r w:rsidR="003E69B2" w:rsidRPr="00B063ED">
        <w:t xml:space="preserve">, </w:t>
      </w:r>
      <w:r w:rsidR="00860811" w:rsidRPr="00B063ED">
        <w:t>mely közcél</w:t>
      </w:r>
      <w:r w:rsidR="00CB4441" w:rsidRPr="00B063ED">
        <w:t>ra</w:t>
      </w:r>
      <w:r w:rsidRPr="00B063ED">
        <w:t xml:space="preserve"> </w:t>
      </w:r>
      <w:r w:rsidR="00CB4441" w:rsidRPr="00B063ED">
        <w:t xml:space="preserve">átadott és </w:t>
      </w:r>
      <w:r w:rsidRPr="00B063ED">
        <w:t>igény</w:t>
      </w:r>
      <w:r w:rsidR="00DF4235" w:rsidRPr="00B063ED">
        <w:t>-</w:t>
      </w:r>
      <w:r w:rsidRPr="00B063ED">
        <w:t>bevételét önkormányzati rendelet szabályozza.</w:t>
      </w:r>
    </w:p>
    <w:p w14:paraId="6F8145BC" w14:textId="6C83423F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Közhasználatú terület: közterület; közhasználat céljára átadott; közforgalom számára megnyitott terület; (köz)használati joggal, vagy közcélú szolgalommal érintett telekrész, mag</w:t>
      </w:r>
      <w:r w:rsidR="00804008" w:rsidRPr="00B063ED">
        <w:t>ánút; köz</w:t>
      </w:r>
      <w:r w:rsidRPr="00B063ED">
        <w:t>forgalommal másk</w:t>
      </w:r>
      <w:r w:rsidR="00252A61" w:rsidRPr="00B063ED">
        <w:t xml:space="preserve">épp érintett (például: </w:t>
      </w:r>
      <w:r w:rsidRPr="00B063ED">
        <w:t>árkád, átjáró, aluljáró) telekterületek.</w:t>
      </w:r>
    </w:p>
    <w:p w14:paraId="4D5D2393" w14:textId="16509889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Közterületi homlokzat: a közterület, közhasználatú terület felé néző homlokzat.</w:t>
      </w:r>
    </w:p>
    <w:p w14:paraId="092A95FF" w14:textId="0547C986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 xml:space="preserve">Közterületről látható: a telek </w:t>
      </w:r>
      <w:r w:rsidR="00FA70E3" w:rsidRPr="00B063ED">
        <w:t>közhaszná</w:t>
      </w:r>
      <w:r w:rsidR="008B4DA7" w:rsidRPr="00B063ED">
        <w:t>latú terület</w:t>
      </w:r>
      <w:r w:rsidR="00FA70E3" w:rsidRPr="00B063ED">
        <w:t xml:space="preserve"> </w:t>
      </w:r>
      <w:r w:rsidR="008B4DA7" w:rsidRPr="00B063ED">
        <w:t>telekhatárával</w:t>
      </w:r>
      <w:r w:rsidR="00FA70E3" w:rsidRPr="00B063ED">
        <w:t xml:space="preserve"> </w:t>
      </w:r>
      <w:r w:rsidR="00016855" w:rsidRPr="00B063ED">
        <w:t>érintke</w:t>
      </w:r>
      <w:r w:rsidR="009A0F13" w:rsidRPr="00B063ED">
        <w:t>ző 18</w:t>
      </w:r>
      <w:r w:rsidRPr="00B063ED">
        <w:t xml:space="preserve"> m-es sávon belüli homlokzatok, homlokzatrészek, tűzfalak.</w:t>
      </w:r>
    </w:p>
    <w:p w14:paraId="3D8D5470" w14:textId="1D74ACBB" w:rsidR="007E02AC" w:rsidRPr="00B063ED" w:rsidRDefault="007E02AC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Rakodóhely: teher-, akadálymentes- vagy csoportos személyszállítás céljára kialakított beálló</w:t>
      </w:r>
      <w:r w:rsidR="00047CAC" w:rsidRPr="00B063ED">
        <w:t>-</w:t>
      </w:r>
      <w:r w:rsidRPr="00B063ED">
        <w:t>hely, mely legalább 2,5 m szélességű, 5,5 m hosszúságú és közlekedő útról elérhető.</w:t>
      </w:r>
    </w:p>
    <w:p w14:paraId="36F3E57C" w14:textId="31510FD3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lastRenderedPageBreak/>
        <w:t>Tetőemelet: a legfelső teljes építményszint fele</w:t>
      </w:r>
      <w:r w:rsidR="00FF3AF5" w:rsidRPr="00B063ED">
        <w:t>tti szint, melynek homlokzata visszahúzott</w:t>
      </w:r>
      <w:r w:rsidRPr="00B063ED">
        <w:t>.</w:t>
      </w:r>
      <w:r w:rsidR="00CB4070" w:rsidRPr="00B063ED">
        <w:t xml:space="preserve"> Az épület magasságának meghatározásánál alkalmazott, az épület irányában emelkedő 45°</w:t>
      </w:r>
      <w:r w:rsidR="005F35B4" w:rsidRPr="00B063ED">
        <w:t>-os</w:t>
      </w:r>
      <w:r w:rsidR="00CB4070" w:rsidRPr="00B063ED">
        <w:t xml:space="preserve"> sík alatt kialakított tetőemelet</w:t>
      </w:r>
      <w:r w:rsidR="00EC3CBD" w:rsidRPr="00B063ED">
        <w:t>(rész)</w:t>
      </w:r>
      <w:r w:rsidR="00CB4070" w:rsidRPr="00B063ED">
        <w:t xml:space="preserve">re a tetőtérbeépítésre vonatkozóan szabályok </w:t>
      </w:r>
      <w:r w:rsidR="00EC3CBD" w:rsidRPr="00B063ED">
        <w:t>alkalmazandók</w:t>
      </w:r>
      <w:r w:rsidR="00CB4070" w:rsidRPr="00B063ED">
        <w:t>.</w:t>
      </w:r>
    </w:p>
    <w:p w14:paraId="01485303" w14:textId="4F169CAA" w:rsidR="00E7103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>Udvari homlokzat: az épület összes homlokzata, kivéve a közterületi-, a zárt légaknára, lég</w:t>
      </w:r>
      <w:r w:rsidR="00675223" w:rsidRPr="00B063ED">
        <w:t>-</w:t>
      </w:r>
      <w:r w:rsidRPr="00B063ED">
        <w:t>udvarra néző homlokzato(ka)t és a tűzfal(ak)at.</w:t>
      </w:r>
    </w:p>
    <w:p w14:paraId="226A1B23" w14:textId="7D2B9E76" w:rsidR="006E7B4A" w:rsidRPr="00B063ED" w:rsidRDefault="00AE703F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 xml:space="preserve">Udvarméret: </w:t>
      </w:r>
      <w:r w:rsidR="0010297F" w:rsidRPr="00B063ED">
        <w:t>a huzamos tartózkodásra szolgáló h</w:t>
      </w:r>
      <w:r w:rsidR="000749AB" w:rsidRPr="00B063ED">
        <w:t xml:space="preserve">elyiségek nyílását tartalmazó, </w:t>
      </w:r>
      <w:r w:rsidR="0010297F" w:rsidRPr="00B063ED">
        <w:t>szembenéző udvari homlokzatok között</w:t>
      </w:r>
      <w:r w:rsidR="000749AB" w:rsidRPr="00B063ED">
        <w:t xml:space="preserve">i </w:t>
      </w:r>
      <w:r w:rsidR="0010297F" w:rsidRPr="00B063ED">
        <w:t>távolság.</w:t>
      </w:r>
    </w:p>
    <w:p w14:paraId="1351C072" w14:textId="60FD73CE" w:rsidR="006E751A" w:rsidRPr="00B063ED" w:rsidRDefault="00E7103A" w:rsidP="004A3C1C">
      <w:pPr>
        <w:pStyle w:val="NORMALmhzrt"/>
        <w:numPr>
          <w:ilvl w:val="0"/>
          <w:numId w:val="8"/>
        </w:numPr>
        <w:ind w:left="0" w:firstLine="284"/>
      </w:pPr>
      <w:r w:rsidRPr="00B063ED">
        <w:t xml:space="preserve">Városrendezési szerződés (továbbiakban: </w:t>
      </w:r>
      <w:r w:rsidRPr="00B063ED">
        <w:rPr>
          <w:i/>
        </w:rPr>
        <w:t>Vrsz</w:t>
      </w:r>
      <w:r w:rsidR="006E751A" w:rsidRPr="00B063ED">
        <w:t xml:space="preserve">): </w:t>
      </w:r>
      <w:r w:rsidR="004E71CC" w:rsidRPr="00B063ED">
        <w:rPr>
          <w:i/>
        </w:rPr>
        <w:t>Étv</w:t>
      </w:r>
      <w:r w:rsidR="004E71CC" w:rsidRPr="00B063ED">
        <w:t xml:space="preserve"> </w:t>
      </w:r>
      <w:r w:rsidR="009E347E" w:rsidRPr="00B063ED">
        <w:t>szerinti</w:t>
      </w:r>
      <w:r w:rsidR="006E751A" w:rsidRPr="00B063ED">
        <w:t xml:space="preserve"> településrendezési szerződés.</w:t>
      </w:r>
    </w:p>
    <w:p w14:paraId="3C7A0B19" w14:textId="6C46A313" w:rsidR="007C738E" w:rsidRPr="00B063ED" w:rsidRDefault="00D410C6" w:rsidP="00D410C6">
      <w:pPr>
        <w:pStyle w:val="Cmsor1"/>
      </w:pPr>
      <w:bookmarkStart w:id="3" w:name="_Toc532297100"/>
      <w:r w:rsidRPr="00B063ED">
        <w:t>MÁSODIK RÉSZ</w:t>
      </w:r>
      <w:r w:rsidR="00FD17CA" w:rsidRPr="00B063ED">
        <w:t xml:space="preserve"> </w:t>
      </w:r>
      <w:r w:rsidR="00176B15" w:rsidRPr="00B063ED">
        <w:t>– Erzsébetváros</w:t>
      </w:r>
      <w:r w:rsidR="007C7A27" w:rsidRPr="00B063ED">
        <w:br/>
      </w:r>
      <w:r w:rsidR="00FD17CA" w:rsidRPr="00B063ED">
        <w:t xml:space="preserve">általános </w:t>
      </w:r>
      <w:r w:rsidR="00F74C84" w:rsidRPr="00B063ED">
        <w:t>építési előírásai</w:t>
      </w:r>
      <w:bookmarkEnd w:id="3"/>
    </w:p>
    <w:p w14:paraId="310894ED" w14:textId="5E626B15" w:rsidR="007C738E" w:rsidRPr="00B063ED" w:rsidRDefault="005F7000" w:rsidP="009A60C3">
      <w:pPr>
        <w:pStyle w:val="Cmsor2"/>
      </w:pPr>
      <w:bookmarkStart w:id="4" w:name="_Toc532297101"/>
      <w:r w:rsidRPr="00B063ED">
        <w:t>I. F</w:t>
      </w:r>
      <w:r w:rsidR="007C738E" w:rsidRPr="00B063ED">
        <w:t xml:space="preserve">ejezet </w:t>
      </w:r>
      <w:r w:rsidR="00D61AC6" w:rsidRPr="00B063ED">
        <w:t>–</w:t>
      </w:r>
      <w:r w:rsidR="005C5C93" w:rsidRPr="00B063ED">
        <w:t xml:space="preserve"> </w:t>
      </w:r>
      <w:r w:rsidR="00FD17CA" w:rsidRPr="00B063ED">
        <w:t>K</w:t>
      </w:r>
      <w:r w:rsidR="002400AD" w:rsidRPr="00B063ED">
        <w:t>eretszabály</w:t>
      </w:r>
      <w:r w:rsidR="001F7EF5" w:rsidRPr="00B063ED">
        <w:t>ok</w:t>
      </w:r>
      <w:bookmarkEnd w:id="4"/>
    </w:p>
    <w:p w14:paraId="3A3AFE9D" w14:textId="1DD2D4B4" w:rsidR="00B07D38" w:rsidRPr="00B063ED" w:rsidRDefault="00D029D2" w:rsidP="004A3C1C">
      <w:pPr>
        <w:pStyle w:val="szakaszelsbekezdse"/>
        <w:rPr>
          <w:b w:val="0"/>
        </w:rPr>
      </w:pPr>
      <w:r w:rsidRPr="00B063ED">
        <w:t xml:space="preserve">§ </w:t>
      </w:r>
      <w:r w:rsidR="00B07D38" w:rsidRPr="00B063ED">
        <w:rPr>
          <w:b w:val="0"/>
        </w:rPr>
        <w:t xml:space="preserve">E rendelet </w:t>
      </w:r>
      <w:r w:rsidR="002767F3" w:rsidRPr="00B063ED">
        <w:rPr>
          <w:b w:val="0"/>
        </w:rPr>
        <w:t>m</w:t>
      </w:r>
      <w:r w:rsidR="009C71F1" w:rsidRPr="00B063ED">
        <w:rPr>
          <w:b w:val="0"/>
        </w:rPr>
        <w:t>ásodik része</w:t>
      </w:r>
      <w:r w:rsidR="000D5BF0" w:rsidRPr="00B063ED">
        <w:rPr>
          <w:b w:val="0"/>
        </w:rPr>
        <w:t xml:space="preserve"> és </w:t>
      </w:r>
      <w:r w:rsidR="00B07D38" w:rsidRPr="00B063ED">
        <w:rPr>
          <w:b w:val="0"/>
        </w:rPr>
        <w:t>1. számú melléklete – a</w:t>
      </w:r>
      <w:r w:rsidR="00731C27" w:rsidRPr="00B063ED">
        <w:rPr>
          <w:b w:val="0"/>
        </w:rPr>
        <w:t xml:space="preserve"> </w:t>
      </w:r>
      <w:r w:rsidR="00B07D38" w:rsidRPr="00B063ED">
        <w:rPr>
          <w:b w:val="0"/>
        </w:rPr>
        <w:t>Szabályozási t</w:t>
      </w:r>
      <w:r w:rsidR="00731C27" w:rsidRPr="00B063ED">
        <w:rPr>
          <w:b w:val="0"/>
        </w:rPr>
        <w:t>erv (továbbiakban: Szt.)</w:t>
      </w:r>
      <w:r w:rsidR="00B07D38" w:rsidRPr="00B063ED">
        <w:rPr>
          <w:b w:val="0"/>
        </w:rPr>
        <w:t xml:space="preserve"> – </w:t>
      </w:r>
      <w:r w:rsidR="00731C27" w:rsidRPr="00B063ED">
        <w:rPr>
          <w:b w:val="0"/>
        </w:rPr>
        <w:t>megha</w:t>
      </w:r>
      <w:r w:rsidR="00EA6AA1" w:rsidRPr="00B063ED">
        <w:rPr>
          <w:b w:val="0"/>
        </w:rPr>
        <w:t>tározza a szabályozási elemeket</w:t>
      </w:r>
      <w:r w:rsidR="000D5BF0" w:rsidRPr="00B063ED">
        <w:rPr>
          <w:b w:val="0"/>
        </w:rPr>
        <w:t xml:space="preserve">, a </w:t>
      </w:r>
      <w:r w:rsidR="002767F3" w:rsidRPr="00B063ED">
        <w:rPr>
          <w:b w:val="0"/>
        </w:rPr>
        <w:t>h</w:t>
      </w:r>
      <w:r w:rsidR="009C71F1" w:rsidRPr="00B063ED">
        <w:rPr>
          <w:b w:val="0"/>
        </w:rPr>
        <w:t>armadik része</w:t>
      </w:r>
      <w:r w:rsidR="00B07D38" w:rsidRPr="00B063ED">
        <w:rPr>
          <w:b w:val="0"/>
        </w:rPr>
        <w:t xml:space="preserve"> és a 2. számú melléklet</w:t>
      </w:r>
      <w:r w:rsidR="000D5BF0" w:rsidRPr="00B063ED">
        <w:rPr>
          <w:b w:val="0"/>
        </w:rPr>
        <w:t>e</w:t>
      </w:r>
      <w:r w:rsidR="00B07D38" w:rsidRPr="00B063ED">
        <w:rPr>
          <w:b w:val="0"/>
        </w:rPr>
        <w:t xml:space="preserve"> az egyes övezetek</w:t>
      </w:r>
      <w:r w:rsidR="000D5BF0" w:rsidRPr="00B063ED">
        <w:rPr>
          <w:b w:val="0"/>
        </w:rPr>
        <w:t>, építési övezetek</w:t>
      </w:r>
      <w:r w:rsidR="00B07D38" w:rsidRPr="00B063ED">
        <w:rPr>
          <w:b w:val="0"/>
        </w:rPr>
        <w:t xml:space="preserve"> előírásait határozza meg.</w:t>
      </w:r>
    </w:p>
    <w:p w14:paraId="534CAAE9" w14:textId="56ED975B" w:rsidR="007B734F" w:rsidRPr="00B063ED" w:rsidRDefault="007B734F" w:rsidP="004A3C1C">
      <w:pPr>
        <w:pStyle w:val="szakaszelsbekezdse"/>
      </w:pPr>
      <w:r w:rsidRPr="00B063ED">
        <w:t>§</w:t>
      </w:r>
      <w:r w:rsidRPr="00B063ED">
        <w:rPr>
          <w:i/>
        </w:rPr>
        <w:t xml:space="preserve"> </w:t>
      </w:r>
      <w:r w:rsidRPr="00B063ED">
        <w:rPr>
          <w:b w:val="0"/>
        </w:rPr>
        <w:t>Telekalakításkor a méretekre vonatkozóan az övezeti előírásokat kell alkalmazni, kivéve:</w:t>
      </w:r>
    </w:p>
    <w:p w14:paraId="3F4592FF" w14:textId="68551B94" w:rsidR="007B734F" w:rsidRPr="00B063ED" w:rsidRDefault="00932834" w:rsidP="004A3C1C">
      <w:pPr>
        <w:pStyle w:val="NORMALmhzrt"/>
      </w:pPr>
      <w:r w:rsidRPr="00B063ED">
        <w:t xml:space="preserve">a) </w:t>
      </w:r>
      <w:r w:rsidR="007B734F" w:rsidRPr="00B063ED">
        <w:t>Szt.-en „G” jellel érintett telkek – terepszint alatti gépjárműtároló célú – összevonása esetén,</w:t>
      </w:r>
    </w:p>
    <w:p w14:paraId="6B251F1E" w14:textId="20A8CCFD" w:rsidR="007B734F" w:rsidRPr="00B063ED" w:rsidRDefault="007B734F" w:rsidP="004A3C1C">
      <w:pPr>
        <w:pStyle w:val="NORMALmhzrt"/>
      </w:pPr>
      <w:r w:rsidRPr="00B063ED">
        <w:t>b) a telekhatárok eredeti történeti állapotának visszaállítása érdekében,</w:t>
      </w:r>
    </w:p>
    <w:p w14:paraId="0A27C3FA" w14:textId="68B33D56" w:rsidR="007B734F" w:rsidRPr="00B063ED" w:rsidRDefault="007B734F" w:rsidP="004A3C1C">
      <w:pPr>
        <w:pStyle w:val="NORMALmhzrt"/>
      </w:pPr>
      <w:r w:rsidRPr="00B063ED">
        <w:t>c) a hitéleti rendeltetésű épület</w:t>
      </w:r>
      <w:r w:rsidR="000B3A39" w:rsidRPr="00B063ED">
        <w:t>ek telkeinek alakítása esetében, vagy</w:t>
      </w:r>
    </w:p>
    <w:p w14:paraId="75B4CC27" w14:textId="3408DBDF" w:rsidR="001665FC" w:rsidRPr="00B063ED" w:rsidRDefault="000B3A39" w:rsidP="001665FC">
      <w:pPr>
        <w:pStyle w:val="NORMALmhzrt"/>
      </w:pPr>
      <w:r w:rsidRPr="00B063ED">
        <w:t>d) a telket érintő szabályozási kötelezettség végrehajtásakor.</w:t>
      </w:r>
    </w:p>
    <w:p w14:paraId="33EF86F9" w14:textId="6DA446A7" w:rsidR="007B734F" w:rsidRPr="00B063ED" w:rsidRDefault="007B734F" w:rsidP="004A3C1C">
      <w:pPr>
        <w:pStyle w:val="szakaszelsbekezdse"/>
      </w:pPr>
      <w:r w:rsidRPr="00B063ED">
        <w:t xml:space="preserve">§ </w:t>
      </w:r>
      <w:r w:rsidRPr="00B063ED">
        <w:rPr>
          <w:b w:val="0"/>
        </w:rPr>
        <w:t>A Szt.-en jelölt ingatlan, ingatlanrész esetében az önkormányzatot elővásárlási jog illeti meg.</w:t>
      </w:r>
    </w:p>
    <w:p w14:paraId="5AE1E065" w14:textId="1B7E1F0B" w:rsidR="00716EF4" w:rsidRPr="00B063ED" w:rsidRDefault="001A2669" w:rsidP="007A61C5">
      <w:pPr>
        <w:pStyle w:val="Cmsor3"/>
      </w:pPr>
      <w:bookmarkStart w:id="5" w:name="_Toc532297102"/>
      <w:r w:rsidRPr="00B063ED">
        <w:t>Elhelyezhető r</w:t>
      </w:r>
      <w:r w:rsidR="00716EF4" w:rsidRPr="00B063ED">
        <w:t>endeltetések</w:t>
      </w:r>
      <w:bookmarkEnd w:id="5"/>
    </w:p>
    <w:p w14:paraId="7292165F" w14:textId="34583EAD" w:rsidR="00A11566" w:rsidRPr="00B063ED" w:rsidRDefault="00716EF4" w:rsidP="004A3C1C">
      <w:pPr>
        <w:pStyle w:val="szakaszelsbekezdse"/>
      </w:pPr>
      <w:r w:rsidRPr="00B063ED">
        <w:t xml:space="preserve">§ </w:t>
      </w:r>
      <w:r w:rsidR="00D029D2" w:rsidRPr="00B063ED">
        <w:rPr>
          <w:b w:val="0"/>
        </w:rPr>
        <w:t xml:space="preserve">(1) </w:t>
      </w:r>
      <w:r w:rsidR="00666368" w:rsidRPr="00B063ED">
        <w:rPr>
          <w:b w:val="0"/>
        </w:rPr>
        <w:t>A</w:t>
      </w:r>
      <w:r w:rsidRPr="00B063ED">
        <w:rPr>
          <w:b w:val="0"/>
        </w:rPr>
        <w:t>z</w:t>
      </w:r>
      <w:r w:rsidR="00F332A9" w:rsidRPr="00B063ED">
        <w:rPr>
          <w:b w:val="0"/>
        </w:rPr>
        <w:t xml:space="preserve"> egyes</w:t>
      </w:r>
      <w:r w:rsidRPr="00B063ED">
        <w:rPr>
          <w:b w:val="0"/>
        </w:rPr>
        <w:t xml:space="preserve"> </w:t>
      </w:r>
      <w:r w:rsidR="00311F66" w:rsidRPr="00B063ED">
        <w:rPr>
          <w:b w:val="0"/>
        </w:rPr>
        <w:t xml:space="preserve">övezetekben, </w:t>
      </w:r>
      <w:r w:rsidR="004A744D" w:rsidRPr="00B063ED">
        <w:rPr>
          <w:b w:val="0"/>
        </w:rPr>
        <w:t>építési övezetekben</w:t>
      </w:r>
      <w:r w:rsidR="00311F66" w:rsidRPr="00B063ED">
        <w:rPr>
          <w:b w:val="0"/>
        </w:rPr>
        <w:t xml:space="preserve"> </w:t>
      </w:r>
      <w:r w:rsidR="008C270A" w:rsidRPr="00B063ED">
        <w:rPr>
          <w:b w:val="0"/>
        </w:rPr>
        <w:t xml:space="preserve">az </w:t>
      </w:r>
      <w:r w:rsidR="008C270A" w:rsidRPr="00B063ED">
        <w:rPr>
          <w:b w:val="0"/>
          <w:i/>
        </w:rPr>
        <w:t>OTÉK</w:t>
      </w:r>
      <w:r w:rsidR="00666368" w:rsidRPr="00B063ED">
        <w:rPr>
          <w:b w:val="0"/>
        </w:rPr>
        <w:t xml:space="preserve"> és</w:t>
      </w:r>
      <w:r w:rsidR="008C270A" w:rsidRPr="00B063ED">
        <w:rPr>
          <w:b w:val="0"/>
        </w:rPr>
        <w:t xml:space="preserve"> </w:t>
      </w:r>
      <w:r w:rsidRPr="00B063ED">
        <w:rPr>
          <w:b w:val="0"/>
        </w:rPr>
        <w:t>a fővárosi rendezési szabályzat</w:t>
      </w:r>
      <w:r w:rsidR="00666368" w:rsidRPr="00B063ED">
        <w:rPr>
          <w:b w:val="0"/>
        </w:rPr>
        <w:t xml:space="preserve"> </w:t>
      </w:r>
      <w:r w:rsidRPr="00B063ED">
        <w:rPr>
          <w:b w:val="0"/>
        </w:rPr>
        <w:t xml:space="preserve">szerinti rendeltetések helyezhetők el, </w:t>
      </w:r>
      <w:r w:rsidR="00666368" w:rsidRPr="00B063ED">
        <w:rPr>
          <w:b w:val="0"/>
        </w:rPr>
        <w:t xml:space="preserve">kivéve </w:t>
      </w:r>
      <w:r w:rsidR="005B509B" w:rsidRPr="00B063ED">
        <w:rPr>
          <w:b w:val="0"/>
        </w:rPr>
        <w:t>e szakasz</w:t>
      </w:r>
      <w:r w:rsidR="00080B64" w:rsidRPr="00B063ED">
        <w:rPr>
          <w:b w:val="0"/>
        </w:rPr>
        <w:t>ban</w:t>
      </w:r>
      <w:r w:rsidR="005B509B" w:rsidRPr="00B063ED">
        <w:rPr>
          <w:b w:val="0"/>
        </w:rPr>
        <w:t xml:space="preserve"> és az övezeti előírások</w:t>
      </w:r>
      <w:r w:rsidR="00666368" w:rsidRPr="00B063ED">
        <w:rPr>
          <w:b w:val="0"/>
        </w:rPr>
        <w:t xml:space="preserve">ban </w:t>
      </w:r>
      <w:r w:rsidR="00544ED1" w:rsidRPr="00B063ED">
        <w:rPr>
          <w:b w:val="0"/>
        </w:rPr>
        <w:t>le</w:t>
      </w:r>
      <w:r w:rsidR="00666368" w:rsidRPr="00B063ED">
        <w:rPr>
          <w:b w:val="0"/>
        </w:rPr>
        <w:t>írt esetek</w:t>
      </w:r>
      <w:r w:rsidR="00D058B2" w:rsidRPr="00B063ED">
        <w:rPr>
          <w:b w:val="0"/>
        </w:rPr>
        <w:t>et</w:t>
      </w:r>
      <w:r w:rsidR="008C270A" w:rsidRPr="00B063ED">
        <w:rPr>
          <w:b w:val="0"/>
        </w:rPr>
        <w:t>.</w:t>
      </w:r>
    </w:p>
    <w:p w14:paraId="630692A7" w14:textId="7D076033" w:rsidR="00716EF4" w:rsidRPr="00B063ED" w:rsidRDefault="00A11566" w:rsidP="004A3C1C">
      <w:pPr>
        <w:pStyle w:val="NORMALmhzrt"/>
      </w:pPr>
      <w:r w:rsidRPr="00B063ED">
        <w:t>(2</w:t>
      </w:r>
      <w:r w:rsidR="00716EF4" w:rsidRPr="00B063ED">
        <w:t xml:space="preserve">) </w:t>
      </w:r>
      <w:r w:rsidRPr="00B063ED">
        <w:t>N</w:t>
      </w:r>
      <w:r w:rsidR="00716EF4" w:rsidRPr="00B063ED">
        <w:t xml:space="preserve">em helyezhető el környezetet zavaró hatású építmény. </w:t>
      </w:r>
    </w:p>
    <w:p w14:paraId="0E34FA52" w14:textId="288AE40C" w:rsidR="00716EF4" w:rsidRPr="00B063ED" w:rsidRDefault="00716EF4" w:rsidP="004A3C1C">
      <w:pPr>
        <w:pStyle w:val="NORMALmhzrt"/>
      </w:pPr>
      <w:r w:rsidRPr="00B063ED">
        <w:t>(</w:t>
      </w:r>
      <w:r w:rsidR="00A11566" w:rsidRPr="00B063ED">
        <w:t>3</w:t>
      </w:r>
      <w:r w:rsidRPr="00B063ED">
        <w:t>) Új ipari rendeltetés nem helyezhető el, meglévő ipari rendeltetés nem bővíthető, nem korszerű</w:t>
      </w:r>
      <w:r w:rsidR="00D704DF" w:rsidRPr="00B063ED">
        <w:t>-</w:t>
      </w:r>
      <w:r w:rsidRPr="00B063ED">
        <w:t>síthető, kivéve a kézműipar, kisipar körébe tartozó tevékenységeket.</w:t>
      </w:r>
    </w:p>
    <w:p w14:paraId="0D777AED" w14:textId="0C680330" w:rsidR="00716EF4" w:rsidRPr="00B063ED" w:rsidRDefault="00716EF4" w:rsidP="004A3C1C">
      <w:pPr>
        <w:pStyle w:val="NORMALmhzrt"/>
      </w:pPr>
      <w:r w:rsidRPr="00B063ED">
        <w:t>(</w:t>
      </w:r>
      <w:r w:rsidR="00A93673" w:rsidRPr="00B063ED">
        <w:t>4</w:t>
      </w:r>
      <w:r w:rsidRPr="00B063ED">
        <w:t xml:space="preserve">) Autós gyorsétterem és új üzemanyagtöltő állomás </w:t>
      </w:r>
      <w:r w:rsidR="00AF10A4" w:rsidRPr="00B063ED">
        <w:t xml:space="preserve">építmény </w:t>
      </w:r>
      <w:r w:rsidRPr="00B063ED">
        <w:t>– elektromos töltőállomás kivéte</w:t>
      </w:r>
      <w:r w:rsidR="00D704DF" w:rsidRPr="00B063ED">
        <w:t>-</w:t>
      </w:r>
      <w:r w:rsidRPr="00B063ED">
        <w:t xml:space="preserve">lével – önállóan nem </w:t>
      </w:r>
      <w:r w:rsidR="00311F66" w:rsidRPr="00B063ED">
        <w:t>alakítható ki</w:t>
      </w:r>
      <w:r w:rsidRPr="00B063ED">
        <w:t>.</w:t>
      </w:r>
    </w:p>
    <w:p w14:paraId="3BB393C4" w14:textId="7F7F94C3" w:rsidR="00716EF4" w:rsidRPr="00B063ED" w:rsidRDefault="00A93673" w:rsidP="004A3C1C">
      <w:pPr>
        <w:pStyle w:val="NORMALmhzrt"/>
      </w:pPr>
      <w:r w:rsidRPr="00B063ED">
        <w:t>(5</w:t>
      </w:r>
      <w:r w:rsidR="00716EF4" w:rsidRPr="00B063ED">
        <w:t>) A 3000 m</w:t>
      </w:r>
      <w:r w:rsidR="00716EF4" w:rsidRPr="00B063ED">
        <w:rPr>
          <w:sz w:val="20"/>
          <w:szCs w:val="20"/>
          <w:vertAlign w:val="superscript"/>
        </w:rPr>
        <w:t>2</w:t>
      </w:r>
      <w:r w:rsidR="00716EF4" w:rsidRPr="00B063ED">
        <w:t xml:space="preserve"> bruttó kereskedelmi célú szintterületet meghaladó méretű bevásárló központot, kiskereskedelmi rendeltetési egységeket magában foglaló építmény nem </w:t>
      </w:r>
      <w:r w:rsidR="00311F66" w:rsidRPr="00B063ED">
        <w:t>alakítható ki</w:t>
      </w:r>
      <w:r w:rsidR="00716EF4" w:rsidRPr="00B063ED">
        <w:t>.</w:t>
      </w:r>
    </w:p>
    <w:p w14:paraId="73388C7C" w14:textId="77277A2D" w:rsidR="00716EF4" w:rsidRPr="00B063ED" w:rsidRDefault="00716EF4" w:rsidP="004A3C1C">
      <w:pPr>
        <w:pStyle w:val="NORMALmhzrt"/>
      </w:pPr>
      <w:r w:rsidRPr="00B063ED">
        <w:t>(</w:t>
      </w:r>
      <w:r w:rsidR="00A93673" w:rsidRPr="00B063ED">
        <w:t>6</w:t>
      </w:r>
      <w:r w:rsidRPr="00B063ED">
        <w:t>) Szálláshely szolgáltatási tevékenység elhelyezése, működtetése céljára lakás rendeltetési egy</w:t>
      </w:r>
      <w:r w:rsidR="00D704DF" w:rsidRPr="00B063ED">
        <w:t>-</w:t>
      </w:r>
      <w:r w:rsidRPr="00B063ED">
        <w:t>ség használati módja nem változtatható meg, csak abban az esetben, ha azt jogszabály vagy egyéb megállapodás – beleértve a társasház határozatát, szervezeti- és</w:t>
      </w:r>
      <w:r w:rsidR="009E5D64" w:rsidRPr="00B063ED">
        <w:t xml:space="preserve"> működési szabályzatát, alapító-ok</w:t>
      </w:r>
      <w:r w:rsidRPr="00B063ED">
        <w:t>iratát – nem tiltja.</w:t>
      </w:r>
    </w:p>
    <w:p w14:paraId="5373C999" w14:textId="796FD265" w:rsidR="00FB0CF0" w:rsidRPr="00B063ED" w:rsidRDefault="00FB0CF0" w:rsidP="007A61C5">
      <w:pPr>
        <w:pStyle w:val="Cmsor3"/>
      </w:pPr>
      <w:bookmarkStart w:id="6" w:name="_Toc532297103"/>
      <w:r w:rsidRPr="00B063ED">
        <w:t>Beépítettség</w:t>
      </w:r>
      <w:bookmarkEnd w:id="6"/>
    </w:p>
    <w:p w14:paraId="0CBC8CD4" w14:textId="71EEAE2B" w:rsidR="00813D0E" w:rsidRPr="00B063ED" w:rsidRDefault="00FB0CF0" w:rsidP="004A3C1C">
      <w:pPr>
        <w:pStyle w:val="szakaszelsbekezdse"/>
        <w:rPr>
          <w:b w:val="0"/>
        </w:rPr>
      </w:pPr>
      <w:r w:rsidRPr="00B063ED">
        <w:t xml:space="preserve">§ </w:t>
      </w:r>
      <w:r w:rsidR="00813D0E" w:rsidRPr="00B063ED">
        <w:rPr>
          <w:b w:val="0"/>
        </w:rPr>
        <w:t xml:space="preserve">(1) </w:t>
      </w:r>
      <w:r w:rsidR="00901E00" w:rsidRPr="00B063ED">
        <w:rPr>
          <w:b w:val="0"/>
        </w:rPr>
        <w:t xml:space="preserve">Az egyes telkekre tervezett beépítettség </w:t>
      </w:r>
      <w:r w:rsidR="002C187D" w:rsidRPr="00B063ED">
        <w:rPr>
          <w:b w:val="0"/>
        </w:rPr>
        <w:t>a</w:t>
      </w:r>
      <w:r w:rsidR="00901E00" w:rsidRPr="00B063ED">
        <w:rPr>
          <w:b w:val="0"/>
        </w:rPr>
        <w:t xml:space="preserve">z </w:t>
      </w:r>
      <w:r w:rsidR="00901E00" w:rsidRPr="00B063ED">
        <w:t xml:space="preserve">– </w:t>
      </w:r>
      <w:r w:rsidR="00901E00" w:rsidRPr="00B063ED">
        <w:rPr>
          <w:b w:val="0"/>
        </w:rPr>
        <w:t>övezeti előírások alapján meghatározott</w:t>
      </w:r>
      <w:r w:rsidR="00503BAA" w:rsidRPr="00B063ED">
        <w:rPr>
          <w:b w:val="0"/>
        </w:rPr>
        <w:t xml:space="preserve"> </w:t>
      </w:r>
      <w:r w:rsidR="00503BAA" w:rsidRPr="00B063ED">
        <w:t xml:space="preserve">– </w:t>
      </w:r>
      <w:r w:rsidR="002C187D" w:rsidRPr="00B063ED">
        <w:rPr>
          <w:b w:val="0"/>
        </w:rPr>
        <w:t>leg</w:t>
      </w:r>
      <w:r w:rsidR="00D517E0" w:rsidRPr="00B063ED">
        <w:rPr>
          <w:b w:val="0"/>
        </w:rPr>
        <w:t>-</w:t>
      </w:r>
      <w:r w:rsidR="002C187D" w:rsidRPr="00B063ED">
        <w:rPr>
          <w:b w:val="0"/>
        </w:rPr>
        <w:t xml:space="preserve">nagyobb beépítettség </w:t>
      </w:r>
      <w:r w:rsidR="00901E00" w:rsidRPr="00B063ED">
        <w:rPr>
          <w:b w:val="0"/>
        </w:rPr>
        <w:t>mértékét</w:t>
      </w:r>
      <w:r w:rsidR="00503BAA" w:rsidRPr="00B063ED">
        <w:rPr>
          <w:b w:val="0"/>
        </w:rPr>
        <w:t xml:space="preserve"> </w:t>
      </w:r>
      <w:r w:rsidR="00901E00" w:rsidRPr="00B063ED">
        <w:rPr>
          <w:b w:val="0"/>
        </w:rPr>
        <w:t>nem haladhatja meg</w:t>
      </w:r>
      <w:r w:rsidR="00503BAA" w:rsidRPr="00B063ED">
        <w:rPr>
          <w:b w:val="0"/>
        </w:rPr>
        <w:t>,</w:t>
      </w:r>
      <w:r w:rsidR="00901E00" w:rsidRPr="00B063ED">
        <w:rPr>
          <w:b w:val="0"/>
        </w:rPr>
        <w:t xml:space="preserve"> </w:t>
      </w:r>
      <w:r w:rsidR="0068469A" w:rsidRPr="00B063ED">
        <w:rPr>
          <w:b w:val="0"/>
        </w:rPr>
        <w:t>kivéve a jelen szakasz előírásai szerint</w:t>
      </w:r>
      <w:r w:rsidR="004B4BC0" w:rsidRPr="00B063ED">
        <w:rPr>
          <w:b w:val="0"/>
        </w:rPr>
        <w:t>.</w:t>
      </w:r>
    </w:p>
    <w:p w14:paraId="3238018B" w14:textId="4E5F07C1" w:rsidR="00FB0CF0" w:rsidRPr="00B063ED" w:rsidRDefault="00FB0CF0" w:rsidP="004A3C1C">
      <w:pPr>
        <w:pStyle w:val="NORMALmhzrt"/>
      </w:pPr>
      <w:r w:rsidRPr="00B063ED">
        <w:t>(</w:t>
      </w:r>
      <w:r w:rsidR="00813D0E" w:rsidRPr="00B063ED">
        <w:t>2</w:t>
      </w:r>
      <w:r w:rsidRPr="00B063ED">
        <w:t>) A legnagyobb beépítettsé</w:t>
      </w:r>
      <w:r w:rsidR="00CC031D" w:rsidRPr="00B063ED">
        <w:t>g mértékére megadott határ</w:t>
      </w:r>
      <w:r w:rsidR="00EC19DD" w:rsidRPr="00B063ED">
        <w:t>értéket korlátozhatják</w:t>
      </w:r>
      <w:r w:rsidR="004B4BC0" w:rsidRPr="00B063ED">
        <w:t xml:space="preserve"> az övezeti előírások, </w:t>
      </w:r>
      <w:r w:rsidR="00EC19DD" w:rsidRPr="00B063ED">
        <w:t>a Szt., illetve az</w:t>
      </w:r>
      <w:r w:rsidR="00FC5422" w:rsidRPr="00B063ED">
        <w:t xml:space="preserve"> I. és II. F</w:t>
      </w:r>
      <w:r w:rsidR="009C7AC3" w:rsidRPr="00B063ED">
        <w:t>ejezetek</w:t>
      </w:r>
      <w:r w:rsidR="004B4BC0" w:rsidRPr="00B063ED">
        <w:t xml:space="preserve"> előírásai</w:t>
      </w:r>
      <w:r w:rsidRPr="00B063ED">
        <w:t>.</w:t>
      </w:r>
    </w:p>
    <w:p w14:paraId="29A00B1D" w14:textId="0FE8D2E1" w:rsidR="00FB0CF0" w:rsidRPr="00B063ED" w:rsidRDefault="00813D0E" w:rsidP="004A3C1C">
      <w:pPr>
        <w:pStyle w:val="NORMALmhzrt"/>
      </w:pPr>
      <w:r w:rsidRPr="00B063ED">
        <w:t>(3</w:t>
      </w:r>
      <w:r w:rsidR="00FB0CF0" w:rsidRPr="00B063ED">
        <w:t>) A legnagyobb beépítettség öveze</w:t>
      </w:r>
      <w:r w:rsidR="008B0AE8" w:rsidRPr="00B063ED">
        <w:t xml:space="preserve">ti előírásokban meghatározott </w:t>
      </w:r>
      <w:r w:rsidR="00FB0CF0" w:rsidRPr="00B063ED">
        <w:t>mértéke engedményes értékkel növelhető</w:t>
      </w:r>
      <w:r w:rsidR="008B0AE8" w:rsidRPr="00B063ED">
        <w:rPr>
          <w:b/>
        </w:rPr>
        <w:t xml:space="preserve"> </w:t>
      </w:r>
      <w:r w:rsidR="008B0AE8" w:rsidRPr="00B063ED">
        <w:t xml:space="preserve">– </w:t>
      </w:r>
      <w:r w:rsidR="004D1E7E" w:rsidRPr="00B063ED">
        <w:t xml:space="preserve">kivéve </w:t>
      </w:r>
      <w:r w:rsidR="00D07B22" w:rsidRPr="00B063ED">
        <w:t xml:space="preserve">a </w:t>
      </w:r>
      <w:r w:rsidR="004D1E7E" w:rsidRPr="00B063ED">
        <w:t xml:space="preserve">11.§ (2) </w:t>
      </w:r>
      <w:r w:rsidR="00D07B22" w:rsidRPr="00B063ED">
        <w:t xml:space="preserve">szerinti </w:t>
      </w:r>
      <w:r w:rsidR="004D1E7E" w:rsidRPr="00B063ED">
        <w:t xml:space="preserve">engedmény </w:t>
      </w:r>
      <w:r w:rsidR="00D07B22" w:rsidRPr="00B063ED">
        <w:t>érvényesítésének</w:t>
      </w:r>
      <w:r w:rsidR="00F86E84" w:rsidRPr="00B063ED">
        <w:t xml:space="preserve"> eseté</w:t>
      </w:r>
      <w:r w:rsidR="00D51002" w:rsidRPr="00B063ED">
        <w:t>be</w:t>
      </w:r>
      <w:r w:rsidR="00F86E84" w:rsidRPr="00B063ED">
        <w:t>n</w:t>
      </w:r>
      <w:r w:rsidR="00D07B22" w:rsidRPr="00B063ED">
        <w:t xml:space="preserve"> </w:t>
      </w:r>
      <w:r w:rsidR="008B0AE8" w:rsidRPr="00B063ED">
        <w:t xml:space="preserve">– </w:t>
      </w:r>
      <w:r w:rsidR="00FB0CF0" w:rsidRPr="00B063ED">
        <w:t>legfeljebb 80%-ig, a legkisebb zöldfelület növelésével arányosan:</w:t>
      </w:r>
    </w:p>
    <w:p w14:paraId="7BD7144C" w14:textId="0AD16568" w:rsidR="00FB0CF0" w:rsidRPr="00B063ED" w:rsidRDefault="00FB0CF0" w:rsidP="004A3C1C">
      <w:pPr>
        <w:pStyle w:val="NORMALmhzrt"/>
      </w:pPr>
      <w:r w:rsidRPr="00B063ED">
        <w:t xml:space="preserve">a) +10% </w:t>
      </w:r>
      <w:r w:rsidR="00C90A59" w:rsidRPr="00B063ED">
        <w:t xml:space="preserve">zöldfelület </w:t>
      </w:r>
      <w:r w:rsidRPr="00B063ED">
        <w:t>esetén legfeljebb +5%-kal</w:t>
      </w:r>
      <w:r w:rsidR="00C90A59" w:rsidRPr="00B063ED">
        <w:t xml:space="preserve"> nagyobb beépítettség</w:t>
      </w:r>
      <w:r w:rsidRPr="00B063ED">
        <w:t>;</w:t>
      </w:r>
    </w:p>
    <w:p w14:paraId="0532B3BB" w14:textId="2B8D9756" w:rsidR="00FB0CF0" w:rsidRPr="00B063ED" w:rsidRDefault="00FB0CF0" w:rsidP="004A3C1C">
      <w:pPr>
        <w:pStyle w:val="NORMALmhzrt"/>
      </w:pPr>
      <w:r w:rsidRPr="00B063ED">
        <w:t xml:space="preserve">b) +15% </w:t>
      </w:r>
      <w:r w:rsidR="00C90A59" w:rsidRPr="00B063ED">
        <w:t xml:space="preserve">zöldfelület </w:t>
      </w:r>
      <w:r w:rsidRPr="00B063ED">
        <w:t>esetén legfeljebb +10%-kal</w:t>
      </w:r>
      <w:r w:rsidR="00C90A59" w:rsidRPr="00B063ED">
        <w:t xml:space="preserve"> nagyobb beépítettség</w:t>
      </w:r>
      <w:r w:rsidRPr="00B063ED">
        <w:t>;</w:t>
      </w:r>
    </w:p>
    <w:p w14:paraId="0525B3D3" w14:textId="3C059F8A" w:rsidR="00FB0CF0" w:rsidRPr="00B063ED" w:rsidRDefault="00FB0CF0" w:rsidP="004A3C1C">
      <w:pPr>
        <w:pStyle w:val="NORMALmhzrt"/>
      </w:pPr>
      <w:r w:rsidRPr="00B063ED">
        <w:t xml:space="preserve">c) +20% </w:t>
      </w:r>
      <w:r w:rsidR="00C90A59" w:rsidRPr="00B063ED">
        <w:t xml:space="preserve">zöldfelület </w:t>
      </w:r>
      <w:r w:rsidRPr="00B063ED">
        <w:t>esetén legfeljebb +15%-kal</w:t>
      </w:r>
      <w:r w:rsidR="00C90A59" w:rsidRPr="00B063ED">
        <w:t xml:space="preserve"> nagyobb beépítettség</w:t>
      </w:r>
      <w:r w:rsidRPr="00B063ED">
        <w:t>;</w:t>
      </w:r>
    </w:p>
    <w:p w14:paraId="1270638C" w14:textId="4D31C641" w:rsidR="00FB0CF0" w:rsidRPr="00B063ED" w:rsidRDefault="00FB0CF0" w:rsidP="004A3C1C">
      <w:pPr>
        <w:pStyle w:val="NORMALmhzrt"/>
      </w:pPr>
      <w:r w:rsidRPr="00B063ED">
        <w:t xml:space="preserve">d) +25% </w:t>
      </w:r>
      <w:r w:rsidR="00C90A59" w:rsidRPr="00B063ED">
        <w:t xml:space="preserve">zöldfelület </w:t>
      </w:r>
      <w:r w:rsidRPr="00B063ED">
        <w:t>esetén legfeljebb +20%-kal</w:t>
      </w:r>
      <w:r w:rsidR="00C90A59" w:rsidRPr="00B063ED">
        <w:t xml:space="preserve"> nagyobb beépítettség</w:t>
      </w:r>
      <w:r w:rsidR="00C00029" w:rsidRPr="00B063ED">
        <w:t xml:space="preserve"> lehet</w:t>
      </w:r>
      <w:r w:rsidRPr="00B063ED">
        <w:t>.</w:t>
      </w:r>
    </w:p>
    <w:p w14:paraId="70AAEE9E" w14:textId="736579A6" w:rsidR="00381A14" w:rsidRPr="00B063ED" w:rsidRDefault="00813D0E" w:rsidP="004A3C1C">
      <w:pPr>
        <w:pStyle w:val="NORMALmhzrt"/>
      </w:pPr>
      <w:r w:rsidRPr="00B063ED">
        <w:lastRenderedPageBreak/>
        <w:t>(4</w:t>
      </w:r>
      <w:r w:rsidR="00FB0CF0" w:rsidRPr="00B063ED">
        <w:t>) A</w:t>
      </w:r>
      <w:r w:rsidR="00665DD9" w:rsidRPr="00B063ED">
        <w:t xml:space="preserve"> tervezett beépítettség</w:t>
      </w:r>
      <w:r w:rsidR="00F86E84" w:rsidRPr="00B063ED">
        <w:t xml:space="preserve"> </w:t>
      </w:r>
      <w:r w:rsidR="00381A14" w:rsidRPr="00B063ED">
        <w:t>az</w:t>
      </w:r>
      <w:r w:rsidR="00513855" w:rsidRPr="00B063ED">
        <w:t xml:space="preserve"> övezeti előírásokban előírt </w:t>
      </w:r>
      <w:r w:rsidR="00381A14" w:rsidRPr="00B063ED">
        <w:t>legnagyobb beépítettségre megadott felsőértékeket n</w:t>
      </w:r>
      <w:r w:rsidR="0078773E" w:rsidRPr="00B063ED">
        <w:t xml:space="preserve">em </w:t>
      </w:r>
      <w:r w:rsidR="00FB0CF0" w:rsidRPr="00B063ED">
        <w:t>haladhatja meg,</w:t>
      </w:r>
      <w:r w:rsidR="0093581B" w:rsidRPr="00B063ED">
        <w:t xml:space="preserve"> </w:t>
      </w:r>
      <w:r w:rsidR="00513855" w:rsidRPr="00B063ED">
        <w:t>kivéve</w:t>
      </w:r>
      <w:r w:rsidR="00381A14" w:rsidRPr="00B063ED">
        <w:t>:</w:t>
      </w:r>
    </w:p>
    <w:p w14:paraId="72AA3D44" w14:textId="4DB7B092" w:rsidR="00381A14" w:rsidRPr="00B063ED" w:rsidRDefault="00381A14" w:rsidP="004A3C1C">
      <w:pPr>
        <w:pStyle w:val="NORMALmhzrt"/>
      </w:pPr>
      <w:r w:rsidRPr="00B063ED">
        <w:t>a) ha már van, vagy egyidejűleg létesül felvonó, akkor meglévő épület bővítéseként – ha elhelyezé</w:t>
      </w:r>
      <w:r w:rsidR="00CA7E37" w:rsidRPr="00B063ED">
        <w:t>-</w:t>
      </w:r>
      <w:r w:rsidRPr="00B063ED">
        <w:t xml:space="preserve">sére más műszaki lehetőség nincsen – az </w:t>
      </w:r>
      <w:r w:rsidRPr="00B063ED">
        <w:rPr>
          <w:i/>
        </w:rPr>
        <w:t>OTÉK</w:t>
      </w:r>
      <w:r w:rsidRPr="00B063ED">
        <w:t xml:space="preserve"> övezeti felső </w:t>
      </w:r>
      <w:r w:rsidR="00167021" w:rsidRPr="00B063ED">
        <w:t>határ</w:t>
      </w:r>
      <w:r w:rsidRPr="00B063ED">
        <w:t>értékéig, de legfeljebb</w:t>
      </w:r>
      <w:r w:rsidR="003B4D2C" w:rsidRPr="00B063ED">
        <w:t>:</w:t>
      </w:r>
    </w:p>
    <w:p w14:paraId="1CE7D109" w14:textId="02B3BB63" w:rsidR="00381A14" w:rsidRPr="00B063ED" w:rsidRDefault="00381A14" w:rsidP="004A3C1C">
      <w:pPr>
        <w:pStyle w:val="NORMALmhzrt"/>
      </w:pPr>
      <w:r w:rsidRPr="00B063ED">
        <w:t xml:space="preserve">aa) </w:t>
      </w:r>
      <w:r w:rsidR="009618D5" w:rsidRPr="00B063ED">
        <w:t>25 m</w:t>
      </w:r>
      <w:r w:rsidR="009618D5" w:rsidRPr="00B063ED">
        <w:rPr>
          <w:sz w:val="20"/>
          <w:szCs w:val="20"/>
          <w:vertAlign w:val="superscript"/>
        </w:rPr>
        <w:t>2</w:t>
      </w:r>
      <w:r w:rsidR="009618D5" w:rsidRPr="00B063ED">
        <w:t>-rel megha</w:t>
      </w:r>
      <w:r w:rsidR="006669C0" w:rsidRPr="00B063ED">
        <w:t>ladva</w:t>
      </w:r>
      <w:r w:rsidR="009618D5" w:rsidRPr="00B063ED">
        <w:t xml:space="preserve"> felvonó</w:t>
      </w:r>
      <w:r w:rsidRPr="00B063ED">
        <w:t xml:space="preserve"> </w:t>
      </w:r>
      <w:r w:rsidR="00F47D41" w:rsidRPr="00B063ED">
        <w:t>és lépcsőház egyidejű</w:t>
      </w:r>
      <w:r w:rsidR="009618D5" w:rsidRPr="00B063ED">
        <w:t xml:space="preserve"> </w:t>
      </w:r>
      <w:r w:rsidR="00D51002" w:rsidRPr="00B063ED">
        <w:t>létesítése esetén</w:t>
      </w:r>
      <w:r w:rsidR="009618D5" w:rsidRPr="00B063ED">
        <w:t>, vagy</w:t>
      </w:r>
    </w:p>
    <w:p w14:paraId="544878EA" w14:textId="5CA1DB41" w:rsidR="009618D5" w:rsidRPr="00B063ED" w:rsidRDefault="003D2713" w:rsidP="004A3C1C">
      <w:pPr>
        <w:pStyle w:val="NORMALmhzrt"/>
      </w:pPr>
      <w:r w:rsidRPr="00B063ED">
        <w:t>ab) 9</w:t>
      </w:r>
      <w:r w:rsidR="00381A14" w:rsidRPr="00B063ED">
        <w:t xml:space="preserve"> m</w:t>
      </w:r>
      <w:r w:rsidR="00381A14" w:rsidRPr="00B063ED">
        <w:rPr>
          <w:sz w:val="20"/>
          <w:szCs w:val="20"/>
          <w:vertAlign w:val="superscript"/>
        </w:rPr>
        <w:t>2</w:t>
      </w:r>
      <w:r w:rsidR="00381A14" w:rsidRPr="00B063ED">
        <w:t xml:space="preserve">-rel </w:t>
      </w:r>
      <w:r w:rsidR="006669C0" w:rsidRPr="00B063ED">
        <w:t>meghaladva</w:t>
      </w:r>
      <w:r w:rsidR="009618D5" w:rsidRPr="00B063ED">
        <w:t xml:space="preserve"> felvonó </w:t>
      </w:r>
      <w:r w:rsidR="00D51002" w:rsidRPr="00B063ED">
        <w:t>létesítése esetén</w:t>
      </w:r>
      <w:r w:rsidR="00C9382A" w:rsidRPr="00B063ED">
        <w:t>, vagy</w:t>
      </w:r>
    </w:p>
    <w:p w14:paraId="53F1F9DC" w14:textId="1EB796D9" w:rsidR="0093581B" w:rsidRPr="00B063ED" w:rsidRDefault="00381A14" w:rsidP="004A3C1C">
      <w:pPr>
        <w:pStyle w:val="NORMALmhzrt"/>
      </w:pPr>
      <w:r w:rsidRPr="00B063ED">
        <w:t>b) legfeljebb 100%-os beépítettségig</w:t>
      </w:r>
      <w:r w:rsidR="00130DDE" w:rsidRPr="00B063ED">
        <w:t xml:space="preserve"> zártsorú beépítési módú telken</w:t>
      </w:r>
      <w:r w:rsidR="0093581B" w:rsidRPr="00B063ED">
        <w:t>:</w:t>
      </w:r>
    </w:p>
    <w:p w14:paraId="1CACB0A0" w14:textId="6D0DAFF7" w:rsidR="00381A14" w:rsidRPr="00B063ED" w:rsidRDefault="00434D7E" w:rsidP="004A3C1C">
      <w:pPr>
        <w:pStyle w:val="NORMALmhzrt"/>
      </w:pPr>
      <w:r w:rsidRPr="00B063ED">
        <w:t>b</w:t>
      </w:r>
      <w:r w:rsidR="00381A14" w:rsidRPr="00B063ED">
        <w:t>a</w:t>
      </w:r>
      <w:r w:rsidR="0093581B" w:rsidRPr="00B063ED">
        <w:t xml:space="preserve">) </w:t>
      </w:r>
      <w:r w:rsidR="00FB0CF0" w:rsidRPr="00B063ED">
        <w:t>parkolóház</w:t>
      </w:r>
      <w:r w:rsidR="00854C87" w:rsidRPr="00B063ED">
        <w:t xml:space="preserve"> épít</w:t>
      </w:r>
      <w:r w:rsidR="00381A14" w:rsidRPr="00B063ED">
        <w:t>ése</w:t>
      </w:r>
      <w:r w:rsidR="00472B54" w:rsidRPr="00B063ED">
        <w:t xml:space="preserve"> eseté</w:t>
      </w:r>
      <w:r w:rsidR="00D51002" w:rsidRPr="00B063ED">
        <w:t>n</w:t>
      </w:r>
      <w:r w:rsidR="00381A14" w:rsidRPr="00B063ED">
        <w:t>,</w:t>
      </w:r>
      <w:r w:rsidR="00BD1AD1" w:rsidRPr="00B063ED">
        <w:t xml:space="preserve"> vagy</w:t>
      </w:r>
    </w:p>
    <w:p w14:paraId="3C05F27E" w14:textId="40870E87" w:rsidR="00FB0CF0" w:rsidRPr="00B063ED" w:rsidRDefault="00434D7E" w:rsidP="004A3C1C">
      <w:pPr>
        <w:pStyle w:val="NORMALmhzrt"/>
      </w:pPr>
      <w:r w:rsidRPr="00B063ED">
        <w:t>b</w:t>
      </w:r>
      <w:r w:rsidR="00FE41F3" w:rsidRPr="00B063ED">
        <w:t xml:space="preserve">b) a 22.§ feltételei alapján </w:t>
      </w:r>
      <w:r w:rsidR="00FB0CF0" w:rsidRPr="00B063ED">
        <w:t xml:space="preserve">zártudvaros </w:t>
      </w:r>
      <w:r w:rsidR="0093581B" w:rsidRPr="00B063ED">
        <w:t>épület</w:t>
      </w:r>
      <w:r w:rsidR="00E738D8" w:rsidRPr="00B063ED">
        <w:t xml:space="preserve"> </w:t>
      </w:r>
      <w:r w:rsidR="00577D04" w:rsidRPr="00B063ED">
        <w:t>udvar</w:t>
      </w:r>
      <w:r w:rsidR="00C31C5F" w:rsidRPr="00B063ED">
        <w:t>ának</w:t>
      </w:r>
      <w:r w:rsidR="00381A14" w:rsidRPr="00B063ED">
        <w:t xml:space="preserve"> </w:t>
      </w:r>
      <w:r w:rsidR="00C31C5F" w:rsidRPr="00B063ED">
        <w:t>utólagos</w:t>
      </w:r>
      <w:r w:rsidR="00716AC8" w:rsidRPr="00B063ED">
        <w:t xml:space="preserve"> </w:t>
      </w:r>
      <w:r w:rsidR="00472B54" w:rsidRPr="00B063ED">
        <w:t>lefedés</w:t>
      </w:r>
      <w:r w:rsidR="00D51002" w:rsidRPr="00B063ED">
        <w:t>e esetén</w:t>
      </w:r>
      <w:r w:rsidR="00BD1AD1" w:rsidRPr="00B063ED">
        <w:t>, vagy</w:t>
      </w:r>
    </w:p>
    <w:p w14:paraId="0E057128" w14:textId="687BD61B" w:rsidR="00753C6C" w:rsidRPr="00B063ED" w:rsidRDefault="00434D7E" w:rsidP="004A3C1C">
      <w:pPr>
        <w:pStyle w:val="NORMALmhzrt"/>
      </w:pPr>
      <w:r w:rsidRPr="00B063ED">
        <w:t>b</w:t>
      </w:r>
      <w:r w:rsidR="00381A14" w:rsidRPr="00B063ED">
        <w:t>c</w:t>
      </w:r>
      <w:r w:rsidR="00E738D8" w:rsidRPr="00B063ED">
        <w:t>)</w:t>
      </w:r>
      <w:r w:rsidR="00BB0431" w:rsidRPr="00B063ED">
        <w:t xml:space="preserve"> </w:t>
      </w:r>
      <w:r w:rsidR="00F21C49" w:rsidRPr="00B063ED">
        <w:t>meglévő épület felvonó</w:t>
      </w:r>
      <w:r w:rsidR="009A4C28" w:rsidRPr="00B063ED">
        <w:t xml:space="preserve">val </w:t>
      </w:r>
      <w:r w:rsidR="00167021" w:rsidRPr="00B063ED">
        <w:t xml:space="preserve">való </w:t>
      </w:r>
      <w:r w:rsidR="00381A14" w:rsidRPr="00B063ED">
        <w:t>bővítés</w:t>
      </w:r>
      <w:r w:rsidR="00167021" w:rsidRPr="00B063ED">
        <w:t>e</w:t>
      </w:r>
      <w:r w:rsidR="00381A14" w:rsidRPr="00B063ED">
        <w:t xml:space="preserve"> e</w:t>
      </w:r>
      <w:r w:rsidR="00472B54" w:rsidRPr="00B063ED">
        <w:t>seté</w:t>
      </w:r>
      <w:r w:rsidR="00D51002" w:rsidRPr="00B063ED">
        <w:t>n</w:t>
      </w:r>
      <w:r w:rsidR="00381A14" w:rsidRPr="00B063ED">
        <w:t xml:space="preserve"> – </w:t>
      </w:r>
      <w:r w:rsidR="00CC2B24" w:rsidRPr="00B063ED">
        <w:t>ha elhelyezésére</w:t>
      </w:r>
      <w:r w:rsidR="00381A14" w:rsidRPr="00B063ED">
        <w:t xml:space="preserve"> más műszaki lehetőség nincsen – </w:t>
      </w:r>
      <w:r w:rsidR="00D76F7F" w:rsidRPr="00B063ED">
        <w:t>legfeljebb</w:t>
      </w:r>
      <w:r w:rsidR="00CC2B24" w:rsidRPr="00B063ED">
        <w:t xml:space="preserve"> </w:t>
      </w:r>
      <w:r w:rsidR="0020526A" w:rsidRPr="00B063ED">
        <w:t>7</w:t>
      </w:r>
      <w:r w:rsidR="005A40ED" w:rsidRPr="00B063ED">
        <w:t xml:space="preserve"> m</w:t>
      </w:r>
      <w:r w:rsidR="005A40ED" w:rsidRPr="00B063ED">
        <w:rPr>
          <w:sz w:val="20"/>
          <w:szCs w:val="20"/>
          <w:vertAlign w:val="superscript"/>
        </w:rPr>
        <w:t>2</w:t>
      </w:r>
      <w:r w:rsidR="00F21C49" w:rsidRPr="00B063ED">
        <w:t>-rel</w:t>
      </w:r>
      <w:r w:rsidR="0020526A" w:rsidRPr="00B063ED">
        <w:t>.</w:t>
      </w:r>
    </w:p>
    <w:p w14:paraId="4E401D8D" w14:textId="4BC1EC38" w:rsidR="00BE6771" w:rsidRPr="00B063ED" w:rsidRDefault="00BE6771" w:rsidP="004A3C1C">
      <w:pPr>
        <w:pStyle w:val="szakaszelsbekezdse"/>
        <w:rPr>
          <w:b w:val="0"/>
          <w:sz w:val="40"/>
          <w:szCs w:val="40"/>
        </w:rPr>
      </w:pPr>
      <w:r w:rsidRPr="00B063ED">
        <w:t xml:space="preserve">§ </w:t>
      </w:r>
      <w:r w:rsidRPr="00B063ED">
        <w:rPr>
          <w:b w:val="0"/>
        </w:rPr>
        <w:t xml:space="preserve">(1) </w:t>
      </w:r>
      <w:r w:rsidR="004915BD" w:rsidRPr="00B063ED">
        <w:rPr>
          <w:b w:val="0"/>
        </w:rPr>
        <w:t>A terepszint alatti beépítettség mértéke – eltérő ö</w:t>
      </w:r>
      <w:r w:rsidR="00111F47" w:rsidRPr="00B063ED">
        <w:rPr>
          <w:b w:val="0"/>
        </w:rPr>
        <w:t>vezeti előírás hiányában</w:t>
      </w:r>
      <w:r w:rsidR="004915BD" w:rsidRPr="00B063ED">
        <w:rPr>
          <w:b w:val="0"/>
        </w:rPr>
        <w:t xml:space="preserve"> – </w:t>
      </w:r>
      <w:r w:rsidRPr="00B063ED">
        <w:rPr>
          <w:b w:val="0"/>
        </w:rPr>
        <w:t xml:space="preserve">nem haladhatja meg </w:t>
      </w:r>
      <w:r w:rsidR="00111F47" w:rsidRPr="00B063ED">
        <w:rPr>
          <w:b w:val="0"/>
        </w:rPr>
        <w:t>a</w:t>
      </w:r>
      <w:r w:rsidRPr="00B063ED">
        <w:rPr>
          <w:b w:val="0"/>
        </w:rPr>
        <w:t xml:space="preserve"> </w:t>
      </w:r>
      <w:r w:rsidR="00752E92" w:rsidRPr="00B063ED">
        <w:rPr>
          <w:b w:val="0"/>
        </w:rPr>
        <w:t>legnagyobb beépítettség</w:t>
      </w:r>
      <w:r w:rsidRPr="00B063ED">
        <w:rPr>
          <w:b w:val="0"/>
        </w:rPr>
        <w:t xml:space="preserve"> mérték</w:t>
      </w:r>
      <w:r w:rsidR="00752E92" w:rsidRPr="00B063ED">
        <w:rPr>
          <w:b w:val="0"/>
        </w:rPr>
        <w:t>é</w:t>
      </w:r>
      <w:r w:rsidR="00111F47" w:rsidRPr="00B063ED">
        <w:rPr>
          <w:b w:val="0"/>
        </w:rPr>
        <w:t xml:space="preserve">t, kivéve gépjárműtároló rendeltetés </w:t>
      </w:r>
      <w:r w:rsidR="00472B54" w:rsidRPr="00B063ED">
        <w:rPr>
          <w:b w:val="0"/>
        </w:rPr>
        <w:t>érdekében</w:t>
      </w:r>
      <w:r w:rsidR="00111F47" w:rsidRPr="00B063ED">
        <w:rPr>
          <w:b w:val="0"/>
        </w:rPr>
        <w:t>.</w:t>
      </w:r>
    </w:p>
    <w:p w14:paraId="6C8B52E9" w14:textId="22737E4E" w:rsidR="00BE6771" w:rsidRPr="00B063ED" w:rsidRDefault="00BE6771" w:rsidP="004A3C1C">
      <w:pPr>
        <w:pStyle w:val="NORMALmhzrt"/>
      </w:pPr>
      <w:r w:rsidRPr="00B063ED">
        <w:t>(</w:t>
      </w:r>
      <w:r w:rsidR="0050236A" w:rsidRPr="00B063ED">
        <w:t>2</w:t>
      </w:r>
      <w:r w:rsidRPr="00B063ED">
        <w:t>) Pinceszint zárófödéme felett kialakított udvari terepszint az utcai járdaszint magasságához képest a termőföld takarással együtt</w:t>
      </w:r>
      <w:r w:rsidR="00D51002" w:rsidRPr="00B063ED">
        <w:t xml:space="preserve"> sem lehet 1 méterrel magasabban</w:t>
      </w:r>
      <w:r w:rsidR="0050236A" w:rsidRPr="00B063ED">
        <w:t xml:space="preserve"> k</w:t>
      </w:r>
      <w:r w:rsidRPr="00B063ED">
        <w:t>ivéve, ha Szt.-en az udvari terepszint magassága ettől eltérően kerül rögzítésre.</w:t>
      </w:r>
    </w:p>
    <w:p w14:paraId="051F47BE" w14:textId="37ACFA3D" w:rsidR="00BE6771" w:rsidRPr="00B063ED" w:rsidRDefault="00BE6771" w:rsidP="004A3C1C">
      <w:pPr>
        <w:pStyle w:val="NORMALmhzrt"/>
      </w:pPr>
      <w:r w:rsidRPr="00B063ED">
        <w:t>(</w:t>
      </w:r>
      <w:r w:rsidR="0050236A" w:rsidRPr="00B063ED">
        <w:t>3</w:t>
      </w:r>
      <w:r w:rsidRPr="00B063ED">
        <w:t xml:space="preserve">) Terepszint alatt – </w:t>
      </w:r>
      <w:r w:rsidRPr="00B063ED">
        <w:rPr>
          <w:i/>
        </w:rPr>
        <w:t>Vrsz</w:t>
      </w:r>
      <w:r w:rsidRPr="00B063ED">
        <w:t>-ben rögzíte</w:t>
      </w:r>
      <w:r w:rsidR="0050236A" w:rsidRPr="00B063ED">
        <w:t>tt feltételekkel – a közterület alá nyúlhat építmény</w:t>
      </w:r>
      <w:r w:rsidRPr="00B063ED">
        <w:t>.</w:t>
      </w:r>
    </w:p>
    <w:p w14:paraId="1C1009EF" w14:textId="1CBB1774" w:rsidR="00BE6771" w:rsidRPr="00B063ED" w:rsidRDefault="00BE6771" w:rsidP="004A3C1C">
      <w:pPr>
        <w:pStyle w:val="NORMALmhzrt"/>
      </w:pPr>
      <w:r w:rsidRPr="00B063ED">
        <w:t>(</w:t>
      </w:r>
      <w:r w:rsidR="0050236A" w:rsidRPr="00B063ED">
        <w:t>4</w:t>
      </w:r>
      <w:r w:rsidRPr="00B063ED">
        <w:t>) A zártsorúan csatlakozó épületek között több pinceszint csak abban az esetben létesíthető, ha a létesítendő pince bruttó alapterülete meghaladja a 400 m</w:t>
      </w:r>
      <w:r w:rsidRPr="00B063ED">
        <w:rPr>
          <w:sz w:val="20"/>
          <w:szCs w:val="20"/>
          <w:vertAlign w:val="superscript"/>
        </w:rPr>
        <w:t>2</w:t>
      </w:r>
      <w:r w:rsidRPr="00B063ED">
        <w:t>-t.</w:t>
      </w:r>
    </w:p>
    <w:p w14:paraId="2E59DB5C" w14:textId="55429EC2" w:rsidR="00BE6771" w:rsidRPr="00B063ED" w:rsidRDefault="00BE6771" w:rsidP="004A3C1C">
      <w:pPr>
        <w:pStyle w:val="NORMALmhzrt"/>
      </w:pPr>
      <w:r w:rsidRPr="00B063ED">
        <w:t>(</w:t>
      </w:r>
      <w:r w:rsidR="0050236A" w:rsidRPr="00B063ED">
        <w:t>5</w:t>
      </w:r>
      <w:r w:rsidRPr="00B063ED">
        <w:t xml:space="preserve">) </w:t>
      </w:r>
      <w:r w:rsidR="00385A28" w:rsidRPr="00B063ED">
        <w:t>Az e</w:t>
      </w:r>
      <w:r w:rsidR="008D77D6" w:rsidRPr="00B063ED">
        <w:t>lső pince</w:t>
      </w:r>
      <w:r w:rsidRPr="00B063ED">
        <w:t>szint</w:t>
      </w:r>
      <w:r w:rsidR="008D77D6" w:rsidRPr="00B063ED">
        <w:t xml:space="preserve"> alatti szinteken</w:t>
      </w:r>
      <w:r w:rsidRPr="00B063ED">
        <w:t xml:space="preserve"> csak a rendeltetéshez tartozó tároló-, gépészeti helyiségek vagy gépjárműtároló helyezhető el. </w:t>
      </w:r>
    </w:p>
    <w:p w14:paraId="166E30F9" w14:textId="113BB288" w:rsidR="00BE6771" w:rsidRPr="00B063ED" w:rsidRDefault="00BE6771" w:rsidP="007A61C5">
      <w:pPr>
        <w:pStyle w:val="Cmsor3"/>
      </w:pPr>
      <w:bookmarkStart w:id="7" w:name="_Toc532297104"/>
      <w:r w:rsidRPr="00B063ED">
        <w:t>Beépítési magasság</w:t>
      </w:r>
      <w:bookmarkEnd w:id="7"/>
    </w:p>
    <w:p w14:paraId="79B0D0B3" w14:textId="7056F078" w:rsidR="00AB4568" w:rsidRPr="00B063ED" w:rsidRDefault="00BE6771" w:rsidP="004A3C1C">
      <w:pPr>
        <w:pStyle w:val="szakaszelsbekezdse"/>
      </w:pPr>
      <w:r w:rsidRPr="00B063ED">
        <w:t xml:space="preserve">§ </w:t>
      </w:r>
      <w:r w:rsidR="00AB4568" w:rsidRPr="00B063ED">
        <w:rPr>
          <w:b w:val="0"/>
        </w:rPr>
        <w:t>(1) A</w:t>
      </w:r>
      <w:r w:rsidR="007E2E67" w:rsidRPr="00B063ED">
        <w:rPr>
          <w:b w:val="0"/>
        </w:rPr>
        <w:t>z</w:t>
      </w:r>
      <w:r w:rsidR="00E25F78" w:rsidRPr="00B063ED">
        <w:rPr>
          <w:b w:val="0"/>
        </w:rPr>
        <w:t xml:space="preserve"> alkalmazandó épületmagasság, közterületi</w:t>
      </w:r>
      <w:r w:rsidR="0085198C" w:rsidRPr="00B063ED">
        <w:rPr>
          <w:b w:val="0"/>
        </w:rPr>
        <w:t>-, udvari</w:t>
      </w:r>
      <w:r w:rsidR="00472B54" w:rsidRPr="00B063ED">
        <w:rPr>
          <w:b w:val="0"/>
        </w:rPr>
        <w:t xml:space="preserve"> homlokzatmagasság, épület legma-</w:t>
      </w:r>
      <w:r w:rsidR="00E25F78" w:rsidRPr="00B063ED">
        <w:rPr>
          <w:b w:val="0"/>
        </w:rPr>
        <w:t>ga</w:t>
      </w:r>
      <w:r w:rsidR="002004C1" w:rsidRPr="00B063ED">
        <w:rPr>
          <w:b w:val="0"/>
        </w:rPr>
        <w:t>sabb pontja,</w:t>
      </w:r>
      <w:r w:rsidR="00E25F78" w:rsidRPr="00B063ED">
        <w:rPr>
          <w:b w:val="0"/>
        </w:rPr>
        <w:t xml:space="preserve"> épület szintszámának (továbbiakban együtt: beépítési magasság) legnagyobb mértéke</w:t>
      </w:r>
      <w:r w:rsidR="002004C1" w:rsidRPr="00B063ED">
        <w:rPr>
          <w:b w:val="0"/>
        </w:rPr>
        <w:t>-</w:t>
      </w:r>
      <w:r w:rsidR="00E25F78" w:rsidRPr="00B063ED">
        <w:rPr>
          <w:b w:val="0"/>
        </w:rPr>
        <w:t xml:space="preserve">it </w:t>
      </w:r>
      <w:r w:rsidR="006A3B5F" w:rsidRPr="00B063ED">
        <w:rPr>
          <w:b w:val="0"/>
        </w:rPr>
        <w:t>az övezeti előírások határozzák meg</w:t>
      </w:r>
      <w:r w:rsidR="007E2E67" w:rsidRPr="00B063ED">
        <w:rPr>
          <w:b w:val="0"/>
        </w:rPr>
        <w:t xml:space="preserve"> kivéve, ha</w:t>
      </w:r>
      <w:r w:rsidR="002004C1" w:rsidRPr="00B063ED">
        <w:rPr>
          <w:b w:val="0"/>
        </w:rPr>
        <w:t xml:space="preserve"> az </w:t>
      </w:r>
      <w:r w:rsidR="002004C1" w:rsidRPr="00B063ED">
        <w:rPr>
          <w:b w:val="0"/>
          <w:i/>
        </w:rPr>
        <w:t>EVR</w:t>
      </w:r>
      <w:r w:rsidR="002004C1" w:rsidRPr="00B063ED">
        <w:rPr>
          <w:b w:val="0"/>
        </w:rPr>
        <w:t>,</w:t>
      </w:r>
      <w:r w:rsidR="00883972" w:rsidRPr="00B063ED">
        <w:rPr>
          <w:b w:val="0"/>
        </w:rPr>
        <w:t xml:space="preserve"> jelen alcím</w:t>
      </w:r>
      <w:r w:rsidR="006A3B5F" w:rsidRPr="00B063ED">
        <w:rPr>
          <w:b w:val="0"/>
        </w:rPr>
        <w:t xml:space="preserve"> vagy a Szt.</w:t>
      </w:r>
      <w:r w:rsidR="00883972" w:rsidRPr="00B063ED">
        <w:rPr>
          <w:b w:val="0"/>
        </w:rPr>
        <w:t xml:space="preserve"> </w:t>
      </w:r>
      <w:r w:rsidR="007E2E67" w:rsidRPr="00B063ED">
        <w:rPr>
          <w:b w:val="0"/>
        </w:rPr>
        <w:t>ettől eltérőt ír elő</w:t>
      </w:r>
      <w:r w:rsidR="00883972" w:rsidRPr="00B063ED">
        <w:rPr>
          <w:b w:val="0"/>
        </w:rPr>
        <w:t>.</w:t>
      </w:r>
    </w:p>
    <w:p w14:paraId="1C596F37" w14:textId="52525667" w:rsidR="00BE6771" w:rsidRPr="00B063ED" w:rsidRDefault="00AB4568" w:rsidP="004A3C1C">
      <w:pPr>
        <w:pStyle w:val="NORMALmhzrt"/>
      </w:pPr>
      <w:r w:rsidRPr="00B063ED">
        <w:t>(2</w:t>
      </w:r>
      <w:r w:rsidR="00BE6771" w:rsidRPr="00B063ED">
        <w:t>) Zártsorú, előkert nélküli beépítés esetén a közterü</w:t>
      </w:r>
      <w:r w:rsidR="00F050F8" w:rsidRPr="00B063ED">
        <w:t>leti homlokzatmagasság értékeit</w:t>
      </w:r>
      <w:r w:rsidR="00883972" w:rsidRPr="00B063ED">
        <w:t xml:space="preserve"> az adott homlokvonal síkjában</w:t>
      </w:r>
      <w:r w:rsidR="00BE6771" w:rsidRPr="00B063ED">
        <w:t xml:space="preserve"> kell </w:t>
      </w:r>
      <w:r w:rsidR="00883972" w:rsidRPr="00B063ED">
        <w:t>számítani</w:t>
      </w:r>
      <w:r w:rsidR="00BE6771" w:rsidRPr="00B063ED">
        <w:t>.</w:t>
      </w:r>
    </w:p>
    <w:p w14:paraId="29A4F76B" w14:textId="65D0ACF6" w:rsidR="00BE6771" w:rsidRPr="00B063ED" w:rsidRDefault="00AB4568" w:rsidP="004A3C1C">
      <w:pPr>
        <w:pStyle w:val="NORMALmhzrt"/>
        <w:rPr>
          <w:lang w:eastAsia="hu-HU"/>
        </w:rPr>
      </w:pPr>
      <w:r w:rsidRPr="00B063ED">
        <w:rPr>
          <w:rStyle w:val="szakasztovbbibekezdseiChar"/>
        </w:rPr>
        <w:t>(</w:t>
      </w:r>
      <w:r w:rsidR="00C75866" w:rsidRPr="00B063ED">
        <w:rPr>
          <w:rStyle w:val="szakasztovbbibekezdseiChar"/>
        </w:rPr>
        <w:t>3</w:t>
      </w:r>
      <w:r w:rsidR="00BE6771" w:rsidRPr="00B063ED">
        <w:rPr>
          <w:rStyle w:val="szakasztovbbibekezdseiChar"/>
        </w:rPr>
        <w:t>) A</w:t>
      </w:r>
      <w:r w:rsidR="00BE6771" w:rsidRPr="00B063ED">
        <w:t xml:space="preserve"> közterületi homlokzatmagasság legnagy</w:t>
      </w:r>
      <w:r w:rsidR="00B532A0" w:rsidRPr="00B063ED">
        <w:t>obb mértéke</w:t>
      </w:r>
      <w:r w:rsidR="00C75866" w:rsidRPr="00B063ED">
        <w:t xml:space="preserve"> a (4</w:t>
      </w:r>
      <w:r w:rsidR="00BE6771" w:rsidRPr="00B063ED">
        <w:t>) bekezdés alapján meghatározott mértékadó magasság</w:t>
      </w:r>
      <w:r w:rsidR="00B82A72" w:rsidRPr="00B063ED">
        <w:rPr>
          <w:lang w:eastAsia="hu-HU"/>
        </w:rPr>
        <w:t>, melytől</w:t>
      </w:r>
      <w:r w:rsidR="00B82A72" w:rsidRPr="00B063ED">
        <w:t xml:space="preserve"> – </w:t>
      </w:r>
      <w:r w:rsidR="00B82A72" w:rsidRPr="00B063ED">
        <w:rPr>
          <w:lang w:eastAsia="hu-HU"/>
        </w:rPr>
        <w:t>műszakilag indokolt esetben</w:t>
      </w:r>
      <w:r w:rsidR="00B82A72" w:rsidRPr="00B063ED">
        <w:t xml:space="preserve"> – </w:t>
      </w:r>
      <w:r w:rsidR="00BE6771" w:rsidRPr="00B063ED">
        <w:rPr>
          <w:lang w:eastAsia="hu-HU"/>
        </w:rPr>
        <w:t>1,2 méterrel</w:t>
      </w:r>
      <w:r w:rsidR="00BE6771" w:rsidRPr="00B063ED">
        <w:t xml:space="preserve"> el szabad térni</w:t>
      </w:r>
      <w:r w:rsidR="00BE6771" w:rsidRPr="00B063ED">
        <w:rPr>
          <w:lang w:eastAsia="hu-HU"/>
        </w:rPr>
        <w:t>.</w:t>
      </w:r>
    </w:p>
    <w:p w14:paraId="38B47A7F" w14:textId="73C388E2" w:rsidR="00BE6771" w:rsidRPr="00B063ED" w:rsidRDefault="00C75866" w:rsidP="004A3C1C">
      <w:pPr>
        <w:pStyle w:val="NORMALmhzrt"/>
      </w:pPr>
      <w:r w:rsidRPr="00B063ED">
        <w:t>(4</w:t>
      </w:r>
      <w:r w:rsidR="009129C4" w:rsidRPr="00B063ED">
        <w:t>) Két szomszéd épülethez</w:t>
      </w:r>
      <w:r w:rsidR="00BE6771" w:rsidRPr="00B063ED">
        <w:t xml:space="preserve"> </w:t>
      </w:r>
      <w:r w:rsidR="0012573B" w:rsidRPr="00B063ED">
        <w:t>való zártsorú csatakozás esetén</w:t>
      </w:r>
      <w:r w:rsidR="000E699A" w:rsidRPr="00B063ED">
        <w:t xml:space="preserve"> – a két szomszédépület </w:t>
      </w:r>
      <w:r w:rsidR="00DE2B16" w:rsidRPr="00B063ED">
        <w:t>homlokzat</w:t>
      </w:r>
      <w:r w:rsidR="009129C4" w:rsidRPr="00B063ED">
        <w:t>-</w:t>
      </w:r>
      <w:r w:rsidR="00DE2B16" w:rsidRPr="00B063ED">
        <w:t xml:space="preserve">magasság </w:t>
      </w:r>
      <w:r w:rsidR="000E699A" w:rsidRPr="00B063ED">
        <w:t>értéke</w:t>
      </w:r>
      <w:r w:rsidR="00B532A0" w:rsidRPr="00B063ED">
        <w:t>i</w:t>
      </w:r>
      <w:r w:rsidR="000E699A" w:rsidRPr="00B063ED">
        <w:t xml:space="preserve"> közötti viszonytól függően – </w:t>
      </w:r>
      <w:r w:rsidR="00BE6771" w:rsidRPr="00B063ED">
        <w:t>mértékadó magasság</w:t>
      </w:r>
      <w:r w:rsidR="00B532A0" w:rsidRPr="00B063ED">
        <w:t>ot kell meghatározni</w:t>
      </w:r>
      <w:r w:rsidR="0090512B" w:rsidRPr="00B063ED">
        <w:t>:</w:t>
      </w:r>
    </w:p>
    <w:p w14:paraId="7ECC1D92" w14:textId="5A581390" w:rsidR="00BE6771" w:rsidRPr="00B063ED" w:rsidRDefault="00BE6771" w:rsidP="004A3C1C">
      <w:pPr>
        <w:pStyle w:val="NORMALmhzrt"/>
      </w:pPr>
      <w:r w:rsidRPr="00B063ED">
        <w:t>a) két védett, vagy két</w:t>
      </w:r>
      <w:r w:rsidR="000232B9" w:rsidRPr="00B063ED">
        <w:t xml:space="preserve"> nem védett épület között</w:t>
      </w:r>
      <w:r w:rsidRPr="00B063ED">
        <w:t>:</w:t>
      </w:r>
    </w:p>
    <w:p w14:paraId="77975628" w14:textId="3A6C066B" w:rsidR="00BE6771" w:rsidRPr="00B063ED" w:rsidRDefault="00DE2B16" w:rsidP="004A3C1C">
      <w:pPr>
        <w:pStyle w:val="NORMALmhzrt"/>
      </w:pPr>
      <w:r w:rsidRPr="00B063ED">
        <w:t>aa)</w:t>
      </w:r>
      <w:r w:rsidR="00BE6771" w:rsidRPr="00B063ED">
        <w:t xml:space="preserve"> ha legfelj</w:t>
      </w:r>
      <w:r w:rsidRPr="00B063ED">
        <w:t xml:space="preserve">ebb 6 m a különbség, akkor </w:t>
      </w:r>
      <w:r w:rsidR="00097C59" w:rsidRPr="00B063ED">
        <w:t>a két homlokzatmagasság érték</w:t>
      </w:r>
      <w:r w:rsidR="00353F1E" w:rsidRPr="00B063ED">
        <w:t>ének</w:t>
      </w:r>
      <w:r w:rsidR="00097C59" w:rsidRPr="00B063ED">
        <w:t xml:space="preserve"> átlag</w:t>
      </w:r>
      <w:r w:rsidR="00353F1E" w:rsidRPr="00B063ED">
        <w:t>a</w:t>
      </w:r>
      <w:r w:rsidR="00217E57" w:rsidRPr="00B063ED">
        <w:t>ként</w:t>
      </w:r>
      <w:r w:rsidR="00A067C0" w:rsidRPr="00B063ED">
        <w:t>;</w:t>
      </w:r>
    </w:p>
    <w:p w14:paraId="03D140EF" w14:textId="1072D47A" w:rsidR="00BE6771" w:rsidRPr="00B063ED" w:rsidRDefault="00DE2B16" w:rsidP="004A3C1C">
      <w:pPr>
        <w:pStyle w:val="NORMALmhzrt"/>
      </w:pPr>
      <w:r w:rsidRPr="00B063ED">
        <w:t>ab)</w:t>
      </w:r>
      <w:r w:rsidR="00BE6771" w:rsidRPr="00B063ED">
        <w:t xml:space="preserve"> ha több mint 6 m a különbség, akkor a</w:t>
      </w:r>
      <w:r w:rsidR="00A067C0" w:rsidRPr="00B063ED">
        <w:t xml:space="preserve"> c) pon</w:t>
      </w:r>
      <w:r w:rsidR="000E5C45" w:rsidRPr="00B063ED">
        <w:t>tban meghatározottak szerint</w:t>
      </w:r>
      <w:r w:rsidR="00A067C0" w:rsidRPr="00B063ED">
        <w:t>.</w:t>
      </w:r>
    </w:p>
    <w:p w14:paraId="0DB4C2CE" w14:textId="77777777" w:rsidR="00BE6771" w:rsidRPr="00B063ED" w:rsidRDefault="00BE6771" w:rsidP="004A3C1C">
      <w:pPr>
        <w:pStyle w:val="NORMALmhzrt"/>
      </w:pPr>
      <w:r w:rsidRPr="00B063ED">
        <w:t>b) egy védett és egy nem védett épület között, ha a védett épület:</w:t>
      </w:r>
    </w:p>
    <w:p w14:paraId="6AA2123B" w14:textId="5E46CA26" w:rsidR="00BE6771" w:rsidRPr="00B063ED" w:rsidRDefault="00DE2B16" w:rsidP="004A3C1C">
      <w:pPr>
        <w:pStyle w:val="NORMALmhzrt"/>
      </w:pPr>
      <w:r w:rsidRPr="00B063ED">
        <w:t xml:space="preserve">ba) </w:t>
      </w:r>
      <w:r w:rsidR="00217E57" w:rsidRPr="00B063ED">
        <w:t xml:space="preserve">a </w:t>
      </w:r>
      <w:r w:rsidRPr="00B063ED">
        <w:t>magasabb, akkor annak homlokzatmagasság</w:t>
      </w:r>
      <w:r w:rsidR="00217E57" w:rsidRPr="00B063ED">
        <w:t xml:space="preserve"> értékeként</w:t>
      </w:r>
      <w:r w:rsidR="00A067C0" w:rsidRPr="00B063ED">
        <w:t>;</w:t>
      </w:r>
    </w:p>
    <w:p w14:paraId="05AC96F3" w14:textId="026A131E" w:rsidR="00097C59" w:rsidRPr="00B063ED" w:rsidRDefault="00DE2B16" w:rsidP="004A3C1C">
      <w:pPr>
        <w:pStyle w:val="NORMALmhzrt"/>
      </w:pPr>
      <w:r w:rsidRPr="00B063ED">
        <w:t>bb)</w:t>
      </w:r>
      <w:r w:rsidR="00BE6771" w:rsidRPr="00B063ED">
        <w:t xml:space="preserve"> </w:t>
      </w:r>
      <w:r w:rsidR="00217E57" w:rsidRPr="00B063ED">
        <w:t xml:space="preserve">az </w:t>
      </w:r>
      <w:r w:rsidR="00BE6771" w:rsidRPr="00B063ED">
        <w:t>alacsonyabb, akkor</w:t>
      </w:r>
    </w:p>
    <w:p w14:paraId="072C3526" w14:textId="5CC601CC" w:rsidR="00097C59" w:rsidRPr="00B063ED" w:rsidRDefault="00E450F7" w:rsidP="004A3C1C">
      <w:pPr>
        <w:pStyle w:val="NORMALmhzrt"/>
      </w:pPr>
      <w:r w:rsidRPr="00B063ED">
        <w:t xml:space="preserve">bba) </w:t>
      </w:r>
      <w:r w:rsidR="005C4E7F" w:rsidRPr="00B063ED">
        <w:t xml:space="preserve">legfeljebb 6 m különbség esetén: </w:t>
      </w:r>
      <w:r w:rsidR="00097C59" w:rsidRPr="00B063ED">
        <w:t>a két homlokzatmagasság érték</w:t>
      </w:r>
      <w:r w:rsidR="00353F1E" w:rsidRPr="00B063ED">
        <w:t>ének</w:t>
      </w:r>
      <w:r w:rsidR="00097C59" w:rsidRPr="00B063ED">
        <w:t xml:space="preserve"> átlag</w:t>
      </w:r>
      <w:r w:rsidR="00353F1E" w:rsidRPr="00B063ED">
        <w:t>a</w:t>
      </w:r>
      <w:r w:rsidR="00217E57" w:rsidRPr="00B063ED">
        <w:t>ként</w:t>
      </w:r>
      <w:r w:rsidR="00BC7231" w:rsidRPr="00B063ED">
        <w:t>;</w:t>
      </w:r>
    </w:p>
    <w:p w14:paraId="696888DA" w14:textId="34CF96CC" w:rsidR="00097C59" w:rsidRPr="00B063ED" w:rsidRDefault="00E450F7" w:rsidP="004A3C1C">
      <w:pPr>
        <w:pStyle w:val="NORMALmhzrt"/>
      </w:pPr>
      <w:r w:rsidRPr="00B063ED">
        <w:t xml:space="preserve">bbb) </w:t>
      </w:r>
      <w:r w:rsidR="00097C59" w:rsidRPr="00B063ED">
        <w:t>6</w:t>
      </w:r>
      <w:r w:rsidR="005C4E7F" w:rsidRPr="00B063ED">
        <w:t xml:space="preserve"> m-t meghaladó különbség esetén: </w:t>
      </w:r>
      <w:r w:rsidR="00097C59" w:rsidRPr="00B063ED">
        <w:t>a c) pont szerint kell eljárni.</w:t>
      </w:r>
    </w:p>
    <w:p w14:paraId="0E1A6A2E" w14:textId="596E06CD" w:rsidR="00A067C0" w:rsidRPr="00B063ED" w:rsidRDefault="00BE6771" w:rsidP="004A3C1C">
      <w:pPr>
        <w:pStyle w:val="NORMALmhzrt"/>
      </w:pPr>
      <w:r w:rsidRPr="00B063ED">
        <w:t xml:space="preserve">c) </w:t>
      </w:r>
      <w:r w:rsidR="00FE3579" w:rsidRPr="00B063ED">
        <w:t>6 m-</w:t>
      </w:r>
      <w:r w:rsidR="000232B9" w:rsidRPr="00B063ED">
        <w:t>t meghaladó különbség esetén</w:t>
      </w:r>
      <w:r w:rsidR="000E5C45" w:rsidRPr="00B063ED">
        <w:t xml:space="preserve"> </w:t>
      </w:r>
      <w:r w:rsidR="000A211E" w:rsidRPr="00B063ED">
        <w:t xml:space="preserve">a kialakult közterületi átlagos homlokzatmagasság </w:t>
      </w:r>
      <w:r w:rsidR="000A211E" w:rsidRPr="00B063ED">
        <w:rPr>
          <w:lang w:eastAsia="hu-HU"/>
        </w:rPr>
        <w:t>számított értéké</w:t>
      </w:r>
      <w:r w:rsidR="00FC4EA7" w:rsidRPr="00B063ED">
        <w:rPr>
          <w:lang w:eastAsia="hu-HU"/>
        </w:rPr>
        <w:t>nek</w:t>
      </w:r>
      <w:r w:rsidR="000A211E" w:rsidRPr="00B063ED">
        <w:rPr>
          <w:lang w:eastAsia="hu-HU"/>
        </w:rPr>
        <w:t xml:space="preserve"> korrigál</w:t>
      </w:r>
      <w:r w:rsidR="00FC4EA7" w:rsidRPr="00B063ED">
        <w:rPr>
          <w:lang w:eastAsia="hu-HU"/>
        </w:rPr>
        <w:t>ásával</w:t>
      </w:r>
      <w:r w:rsidR="000A211E" w:rsidRPr="00B063ED">
        <w:rPr>
          <w:lang w:eastAsia="hu-HU"/>
        </w:rPr>
        <w:t xml:space="preserve"> úgy, hogy </w:t>
      </w:r>
      <w:r w:rsidR="00623D08" w:rsidRPr="00B063ED">
        <w:rPr>
          <w:lang w:eastAsia="hu-HU"/>
        </w:rPr>
        <w:t>ha</w:t>
      </w:r>
      <w:r w:rsidR="000E5C45" w:rsidRPr="00B063ED">
        <w:rPr>
          <w:lang w:eastAsia="hu-HU"/>
        </w:rPr>
        <w:t xml:space="preserve"> </w:t>
      </w:r>
      <w:r w:rsidR="00C000BD" w:rsidRPr="00B063ED">
        <w:t xml:space="preserve">az átlag számítása során figyelembe vett épületek homlokzatmagasság értékei közül: </w:t>
      </w:r>
    </w:p>
    <w:p w14:paraId="1D1D9AE6" w14:textId="4A9CE638" w:rsidR="00A067C0" w:rsidRPr="00B063ED" w:rsidRDefault="00C000BD" w:rsidP="004A3C1C">
      <w:pPr>
        <w:pStyle w:val="NORMALmhzrt"/>
      </w:pPr>
      <w:r w:rsidRPr="00B063ED">
        <w:t>ca)</w:t>
      </w:r>
      <w:r w:rsidR="000232B9" w:rsidRPr="00B063ED">
        <w:t xml:space="preserve"> </w:t>
      </w:r>
      <w:r w:rsidRPr="00B063ED">
        <w:t>csak egy</w:t>
      </w:r>
      <w:r w:rsidR="00A067C0" w:rsidRPr="00B063ED">
        <w:t xml:space="preserve"> </w:t>
      </w:r>
      <w:r w:rsidR="000A211E" w:rsidRPr="00B063ED">
        <w:t>haladja meg</w:t>
      </w:r>
      <w:r w:rsidR="00FC4EA7" w:rsidRPr="00B063ED">
        <w:t xml:space="preserve"> az átlagot</w:t>
      </w:r>
      <w:r w:rsidR="000A211E" w:rsidRPr="00B063ED">
        <w:t xml:space="preserve">, akkor a számított </w:t>
      </w:r>
      <w:r w:rsidRPr="00B063ED">
        <w:t>átlag</w:t>
      </w:r>
      <w:r w:rsidR="0090512B" w:rsidRPr="00B063ED">
        <w:t xml:space="preserve"> </w:t>
      </w:r>
      <w:r w:rsidR="00B8502B" w:rsidRPr="00B063ED">
        <w:t>3 méter</w:t>
      </w:r>
      <w:r w:rsidR="000E5C45" w:rsidRPr="00B063ED">
        <w:t xml:space="preserve">rel növelt </w:t>
      </w:r>
      <w:r w:rsidR="0090512B" w:rsidRPr="00B063ED">
        <w:t>értéke</w:t>
      </w:r>
      <w:r w:rsidR="000E5C45" w:rsidRPr="00B063ED">
        <w:t>ként</w:t>
      </w:r>
      <w:r w:rsidR="00A067C0" w:rsidRPr="00B063ED">
        <w:t>;</w:t>
      </w:r>
    </w:p>
    <w:p w14:paraId="7991F50C" w14:textId="55AD8D0D" w:rsidR="00BE6771" w:rsidRPr="00B063ED" w:rsidRDefault="00C000BD" w:rsidP="004A3C1C">
      <w:pPr>
        <w:pStyle w:val="NORMALmhzrt"/>
      </w:pPr>
      <w:r w:rsidRPr="00B063ED">
        <w:rPr>
          <w:lang w:eastAsia="hu-HU"/>
        </w:rPr>
        <w:t xml:space="preserve">cb) </w:t>
      </w:r>
      <w:r w:rsidR="00623D08" w:rsidRPr="00B063ED">
        <w:rPr>
          <w:lang w:eastAsia="hu-HU"/>
        </w:rPr>
        <w:t>l</w:t>
      </w:r>
      <w:r w:rsidRPr="00B063ED">
        <w:rPr>
          <w:lang w:eastAsia="hu-HU"/>
        </w:rPr>
        <w:t>egalább kettő haladja</w:t>
      </w:r>
      <w:r w:rsidR="00FC4EA7" w:rsidRPr="00B063ED">
        <w:rPr>
          <w:lang w:eastAsia="hu-HU"/>
        </w:rPr>
        <w:t xml:space="preserve"> meg az átlagot</w:t>
      </w:r>
      <w:r w:rsidRPr="00B063ED">
        <w:rPr>
          <w:lang w:eastAsia="hu-HU"/>
        </w:rPr>
        <w:t xml:space="preserve">, akkor </w:t>
      </w:r>
      <w:r w:rsidR="00A067C0" w:rsidRPr="00B063ED">
        <w:rPr>
          <w:lang w:eastAsia="hu-HU"/>
        </w:rPr>
        <w:t xml:space="preserve">a </w:t>
      </w:r>
      <w:r w:rsidR="00D06212" w:rsidRPr="00B063ED">
        <w:rPr>
          <w:lang w:eastAsia="hu-HU"/>
        </w:rPr>
        <w:t xml:space="preserve">számított átlagot a </w:t>
      </w:r>
      <w:r w:rsidR="00A067C0" w:rsidRPr="00B063ED">
        <w:rPr>
          <w:lang w:eastAsia="hu-HU"/>
        </w:rPr>
        <w:t>legkisebb mértékben meghaladó</w:t>
      </w:r>
      <w:r w:rsidRPr="00B063ED">
        <w:rPr>
          <w:lang w:eastAsia="hu-HU"/>
        </w:rPr>
        <w:t xml:space="preserve"> </w:t>
      </w:r>
      <w:r w:rsidR="00D06212" w:rsidRPr="00B063ED">
        <w:rPr>
          <w:lang w:eastAsia="hu-HU"/>
        </w:rPr>
        <w:t xml:space="preserve">épület homlokzatmagasságának </w:t>
      </w:r>
      <w:r w:rsidR="00063729" w:rsidRPr="00B063ED">
        <w:rPr>
          <w:lang w:eastAsia="hu-HU"/>
        </w:rPr>
        <w:t>érték</w:t>
      </w:r>
      <w:r w:rsidR="00353F1E" w:rsidRPr="00B063ED">
        <w:rPr>
          <w:lang w:eastAsia="hu-HU"/>
        </w:rPr>
        <w:t>e</w:t>
      </w:r>
      <w:r w:rsidR="000E5C45" w:rsidRPr="00B063ED">
        <w:rPr>
          <w:lang w:eastAsia="hu-HU"/>
        </w:rPr>
        <w:t>ként</w:t>
      </w:r>
      <w:r w:rsidR="00BA1930" w:rsidRPr="00B063ED">
        <w:rPr>
          <w:lang w:eastAsia="hu-HU"/>
        </w:rPr>
        <w:t>.</w:t>
      </w:r>
    </w:p>
    <w:p w14:paraId="1C5DA0A0" w14:textId="313D91D6" w:rsidR="00BE6771" w:rsidRPr="00B063ED" w:rsidRDefault="00BE6771" w:rsidP="004A3C1C">
      <w:pPr>
        <w:pStyle w:val="szakaszelsbekezdse"/>
      </w:pPr>
      <w:r w:rsidRPr="00B063ED">
        <w:t xml:space="preserve">§ </w:t>
      </w:r>
      <w:r w:rsidRPr="00B063ED">
        <w:rPr>
          <w:b w:val="0"/>
        </w:rPr>
        <w:t>Az épület legmagasa</w:t>
      </w:r>
      <w:r w:rsidR="005F70C4" w:rsidRPr="00B063ED">
        <w:rPr>
          <w:b w:val="0"/>
        </w:rPr>
        <w:t xml:space="preserve">bb pontjának legnagyobb mértéke </w:t>
      </w:r>
      <w:r w:rsidRPr="00B063ED">
        <w:rPr>
          <w:b w:val="0"/>
        </w:rPr>
        <w:t>a közterületi homlokzatmagasság 7 méterrel növelt magassági értéke,</w:t>
      </w:r>
      <w:r w:rsidR="005F70C4" w:rsidRPr="00B063ED">
        <w:rPr>
          <w:b w:val="0"/>
        </w:rPr>
        <w:t xml:space="preserve"> de legfeljebb</w:t>
      </w:r>
      <w:r w:rsidRPr="00B063ED">
        <w:rPr>
          <w:b w:val="0"/>
        </w:rPr>
        <w:t xml:space="preserve"> az övezeti </w:t>
      </w:r>
      <w:r w:rsidR="0010297F" w:rsidRPr="00B063ED">
        <w:rPr>
          <w:b w:val="0"/>
        </w:rPr>
        <w:t>előírásokban</w:t>
      </w:r>
      <w:r w:rsidRPr="00B063ED">
        <w:rPr>
          <w:b w:val="0"/>
        </w:rPr>
        <w:t xml:space="preserve"> meghatározott érték</w:t>
      </w:r>
      <w:r w:rsidR="005F70C4" w:rsidRPr="00B063ED">
        <w:rPr>
          <w:b w:val="0"/>
        </w:rPr>
        <w:t xml:space="preserve"> lehet</w:t>
      </w:r>
      <w:r w:rsidRPr="00B063ED">
        <w:rPr>
          <w:b w:val="0"/>
        </w:rPr>
        <w:t>.</w:t>
      </w:r>
    </w:p>
    <w:p w14:paraId="432C97C2" w14:textId="0E3759D7" w:rsidR="0009779B" w:rsidRPr="00B063ED" w:rsidRDefault="00BE6771" w:rsidP="004A3C1C">
      <w:pPr>
        <w:pStyle w:val="szakaszelsbekezdse"/>
      </w:pPr>
      <w:r w:rsidRPr="00B063ED">
        <w:t xml:space="preserve">§ </w:t>
      </w:r>
      <w:r w:rsidR="0066438F" w:rsidRPr="00B063ED">
        <w:rPr>
          <w:b w:val="0"/>
        </w:rPr>
        <w:t xml:space="preserve">(1) A </w:t>
      </w:r>
      <w:r w:rsidR="00D773EA" w:rsidRPr="00B063ED">
        <w:rPr>
          <w:b w:val="0"/>
        </w:rPr>
        <w:t xml:space="preserve">terepszint feletti építményszintek </w:t>
      </w:r>
      <w:r w:rsidR="0066438F" w:rsidRPr="00B063ED">
        <w:rPr>
          <w:b w:val="0"/>
        </w:rPr>
        <w:t>száma a</w:t>
      </w:r>
      <w:r w:rsidR="0009779B" w:rsidRPr="00B063ED">
        <w:rPr>
          <w:b w:val="0"/>
        </w:rPr>
        <w:t xml:space="preserve"> me</w:t>
      </w:r>
      <w:r w:rsidR="0066438F" w:rsidRPr="00B063ED">
        <w:rPr>
          <w:b w:val="0"/>
        </w:rPr>
        <w:t>gengedett értéket nem haladhatja meg</w:t>
      </w:r>
      <w:r w:rsidR="0009779B" w:rsidRPr="00B063ED">
        <w:rPr>
          <w:b w:val="0"/>
        </w:rPr>
        <w:t>.</w:t>
      </w:r>
    </w:p>
    <w:p w14:paraId="2E70F6FD" w14:textId="74AD6CE1" w:rsidR="00BE6771" w:rsidRPr="00B063ED" w:rsidRDefault="00BE6771" w:rsidP="004A3C1C">
      <w:pPr>
        <w:pStyle w:val="NORMALmhzrt"/>
      </w:pPr>
      <w:r w:rsidRPr="00B063ED">
        <w:rPr>
          <w:rStyle w:val="NORMALmhzrtChar"/>
        </w:rPr>
        <w:lastRenderedPageBreak/>
        <w:t>(</w:t>
      </w:r>
      <w:r w:rsidR="0009779B" w:rsidRPr="00B063ED">
        <w:rPr>
          <w:rStyle w:val="NORMALmhzrtChar"/>
        </w:rPr>
        <w:t>2</w:t>
      </w:r>
      <w:r w:rsidR="001A05AF" w:rsidRPr="00B063ED">
        <w:rPr>
          <w:rStyle w:val="NORMALmhzrtChar"/>
        </w:rPr>
        <w:t xml:space="preserve">) A </w:t>
      </w:r>
      <w:r w:rsidR="00A50842" w:rsidRPr="00B063ED">
        <w:rPr>
          <w:rStyle w:val="NORMALmhzrtChar"/>
        </w:rPr>
        <w:t xml:space="preserve">meghatározott </w:t>
      </w:r>
      <w:r w:rsidRPr="00B063ED">
        <w:rPr>
          <w:rStyle w:val="NORMALmhzrtChar"/>
        </w:rPr>
        <w:t>legnagyobb szintszám mértéke engedményes értékkel növelhető</w:t>
      </w:r>
      <w:r w:rsidR="00D07B22" w:rsidRPr="00B063ED">
        <w:rPr>
          <w:rStyle w:val="NORMALmhzrtChar"/>
        </w:rPr>
        <w:t xml:space="preserve"> </w:t>
      </w:r>
      <w:r w:rsidR="00D07B22" w:rsidRPr="00B063ED">
        <w:t>– kivéve a 7.§ (3) szerinti engedmény érvényesítésének</w:t>
      </w:r>
      <w:r w:rsidR="00D51002" w:rsidRPr="00B063ED">
        <w:t xml:space="preserve"> esetében</w:t>
      </w:r>
      <w:r w:rsidR="00D07B22" w:rsidRPr="00B063ED">
        <w:t xml:space="preserve"> – </w:t>
      </w:r>
      <w:r w:rsidRPr="00B063ED">
        <w:rPr>
          <w:rStyle w:val="NORMALmhzrtChar"/>
        </w:rPr>
        <w:t>legfeljebb a megengedett beépítési magasság</w:t>
      </w:r>
      <w:r w:rsidR="00A50842" w:rsidRPr="00B063ED">
        <w:rPr>
          <w:rStyle w:val="NORMALmhzrtChar"/>
        </w:rPr>
        <w:t>i előírások</w:t>
      </w:r>
      <w:r w:rsidRPr="00B063ED">
        <w:rPr>
          <w:rStyle w:val="NORMALmhzrtChar"/>
        </w:rPr>
        <w:t xml:space="preserve"> keretein belül, a legkisebb zöldfelület</w:t>
      </w:r>
      <w:r w:rsidRPr="00B063ED">
        <w:t xml:space="preserve"> növelésével arányosan:</w:t>
      </w:r>
    </w:p>
    <w:p w14:paraId="3EC01456" w14:textId="2C48A761" w:rsidR="00BE6771" w:rsidRPr="00B063ED" w:rsidRDefault="00BE6771" w:rsidP="004A3C1C">
      <w:pPr>
        <w:pStyle w:val="NORMALmhzrt"/>
      </w:pPr>
      <w:r w:rsidRPr="00B063ED">
        <w:t xml:space="preserve">a) +10% </w:t>
      </w:r>
      <w:r w:rsidR="000577BF" w:rsidRPr="00B063ED">
        <w:t xml:space="preserve">zöldfelület </w:t>
      </w:r>
      <w:r w:rsidRPr="00B063ED">
        <w:t xml:space="preserve">esetén legfeljebb 2 szinttel; </w:t>
      </w:r>
    </w:p>
    <w:p w14:paraId="69D90B92" w14:textId="5C00CCDE" w:rsidR="00BE6771" w:rsidRPr="00B063ED" w:rsidRDefault="000577BF" w:rsidP="004A3C1C">
      <w:pPr>
        <w:pStyle w:val="NORMALmhzrt"/>
      </w:pPr>
      <w:r w:rsidRPr="00B063ED">
        <w:t xml:space="preserve">b) +15% zöldfelület </w:t>
      </w:r>
      <w:r w:rsidR="00BE6771" w:rsidRPr="00B063ED">
        <w:t>esetén legfeljebb 3 szinttel;</w:t>
      </w:r>
    </w:p>
    <w:p w14:paraId="469DC232" w14:textId="25C053E4" w:rsidR="00BE6771" w:rsidRPr="00B063ED" w:rsidRDefault="00BE6771" w:rsidP="004A3C1C">
      <w:pPr>
        <w:pStyle w:val="NORMALmhzrt"/>
      </w:pPr>
      <w:r w:rsidRPr="00B063ED">
        <w:t xml:space="preserve">c) +20% </w:t>
      </w:r>
      <w:r w:rsidR="000577BF" w:rsidRPr="00B063ED">
        <w:t xml:space="preserve">zöldfelület </w:t>
      </w:r>
      <w:r w:rsidRPr="00B063ED">
        <w:t>esetén legfeljebb 4 szinttel.</w:t>
      </w:r>
    </w:p>
    <w:p w14:paraId="4CE0A9B9" w14:textId="7BC7487A" w:rsidR="00D029D2" w:rsidRPr="00B063ED" w:rsidRDefault="00D029D2" w:rsidP="004A3C1C">
      <w:pPr>
        <w:pStyle w:val="szakaszelsbekezdse"/>
      </w:pPr>
      <w:r w:rsidRPr="00B063ED">
        <w:t xml:space="preserve">§ </w:t>
      </w:r>
      <w:r w:rsidRPr="00B063ED">
        <w:rPr>
          <w:b w:val="0"/>
        </w:rPr>
        <w:t xml:space="preserve">A beépítési magasság meghatározása során – az </w:t>
      </w:r>
      <w:r w:rsidRPr="00B063ED">
        <w:rPr>
          <w:b w:val="0"/>
          <w:i/>
        </w:rPr>
        <w:t>EVR</w:t>
      </w:r>
      <w:r w:rsidRPr="00B063ED">
        <w:rPr>
          <w:b w:val="0"/>
        </w:rPr>
        <w:t>-ben meghatározott városképi konzultá</w:t>
      </w:r>
      <w:r w:rsidR="0056201B" w:rsidRPr="00B063ED">
        <w:rPr>
          <w:b w:val="0"/>
        </w:rPr>
        <w:t>-</w:t>
      </w:r>
      <w:r w:rsidRPr="00B063ED">
        <w:rPr>
          <w:b w:val="0"/>
        </w:rPr>
        <w:t xml:space="preserve">ció keretében – legfeljebb az övezeti </w:t>
      </w:r>
      <w:r w:rsidR="0010297F" w:rsidRPr="00B063ED">
        <w:rPr>
          <w:b w:val="0"/>
        </w:rPr>
        <w:t>előírások</w:t>
      </w:r>
      <w:r w:rsidRPr="00B063ED">
        <w:rPr>
          <w:b w:val="0"/>
        </w:rPr>
        <w:t>, illetve az engedményes értékkel növelt határértékeken belül</w:t>
      </w:r>
      <w:r w:rsidR="00FA2455" w:rsidRPr="00B063ED">
        <w:rPr>
          <w:b w:val="0"/>
        </w:rPr>
        <w:t xml:space="preserve"> – </w:t>
      </w:r>
      <w:r w:rsidR="00177560" w:rsidRPr="00B063ED">
        <w:rPr>
          <w:b w:val="0"/>
        </w:rPr>
        <w:t xml:space="preserve">az egyedi </w:t>
      </w:r>
      <w:r w:rsidR="002E017C" w:rsidRPr="00B063ED">
        <w:rPr>
          <w:b w:val="0"/>
        </w:rPr>
        <w:t xml:space="preserve">udvari </w:t>
      </w:r>
      <w:r w:rsidR="00FA2455" w:rsidRPr="00B063ED">
        <w:rPr>
          <w:b w:val="0"/>
        </w:rPr>
        <w:t>illeszkedés</w:t>
      </w:r>
      <w:r w:rsidR="00110157" w:rsidRPr="00B063ED">
        <w:rPr>
          <w:b w:val="0"/>
        </w:rPr>
        <w:t>i adottságok kezelése</w:t>
      </w:r>
      <w:r w:rsidR="00FA2455" w:rsidRPr="00B063ED">
        <w:rPr>
          <w:b w:val="0"/>
        </w:rPr>
        <w:t xml:space="preserve"> érdekében –</w:t>
      </w:r>
      <w:r w:rsidR="00193B31" w:rsidRPr="00B063ED">
        <w:rPr>
          <w:b w:val="0"/>
        </w:rPr>
        <w:t xml:space="preserve"> el lehet térni </w:t>
      </w:r>
      <w:r w:rsidRPr="00B063ED">
        <w:rPr>
          <w:b w:val="0"/>
        </w:rPr>
        <w:t>az e rendelet ren</w:t>
      </w:r>
      <w:r w:rsidR="009153EA" w:rsidRPr="00B063ED">
        <w:rPr>
          <w:b w:val="0"/>
        </w:rPr>
        <w:t>-</w:t>
      </w:r>
      <w:r w:rsidRPr="00B063ED">
        <w:rPr>
          <w:b w:val="0"/>
        </w:rPr>
        <w:t>d</w:t>
      </w:r>
      <w:r w:rsidR="00A3471F" w:rsidRPr="00B063ED">
        <w:rPr>
          <w:b w:val="0"/>
        </w:rPr>
        <w:t xml:space="preserve">elkezései alapján meghatározott </w:t>
      </w:r>
      <w:r w:rsidR="00193B31" w:rsidRPr="00B063ED">
        <w:rPr>
          <w:b w:val="0"/>
        </w:rPr>
        <w:t xml:space="preserve">udvari homlokzatmagasság, </w:t>
      </w:r>
      <w:r w:rsidR="00CD77BE" w:rsidRPr="00B063ED">
        <w:rPr>
          <w:b w:val="0"/>
        </w:rPr>
        <w:t xml:space="preserve">az </w:t>
      </w:r>
      <w:r w:rsidRPr="00B063ED">
        <w:rPr>
          <w:b w:val="0"/>
        </w:rPr>
        <w:t>épület legmagasabb pontjának m</w:t>
      </w:r>
      <w:r w:rsidR="00A3471F" w:rsidRPr="00B063ED">
        <w:rPr>
          <w:b w:val="0"/>
        </w:rPr>
        <w:t>eg</w:t>
      </w:r>
      <w:r w:rsidR="009153EA" w:rsidRPr="00B063ED">
        <w:rPr>
          <w:b w:val="0"/>
        </w:rPr>
        <w:t>-</w:t>
      </w:r>
      <w:r w:rsidR="00A3471F" w:rsidRPr="00B063ED">
        <w:rPr>
          <w:b w:val="0"/>
        </w:rPr>
        <w:t xml:space="preserve">engedett értékétől 7 méterrel, illetve a </w:t>
      </w:r>
      <w:r w:rsidRPr="00B063ED">
        <w:rPr>
          <w:b w:val="0"/>
        </w:rPr>
        <w:t>legnagyobb szintszám esetében 2 szinttel.</w:t>
      </w:r>
    </w:p>
    <w:p w14:paraId="55C2A8D6" w14:textId="77777777" w:rsidR="00752E92" w:rsidRPr="00B063ED" w:rsidRDefault="00752E92" w:rsidP="007A61C5">
      <w:pPr>
        <w:pStyle w:val="Cmsor3"/>
      </w:pPr>
      <w:bookmarkStart w:id="8" w:name="_Toc532297105"/>
      <w:r w:rsidRPr="00B063ED">
        <w:t>Építési hely</w:t>
      </w:r>
      <w:bookmarkEnd w:id="8"/>
    </w:p>
    <w:p w14:paraId="6FF12C94" w14:textId="66C96835" w:rsidR="00026AAC" w:rsidRPr="00B063ED" w:rsidRDefault="00752E92" w:rsidP="004A3C1C">
      <w:pPr>
        <w:pStyle w:val="szakaszelsbekezdse"/>
      </w:pPr>
      <w:r w:rsidRPr="00B063ED">
        <w:t xml:space="preserve">§ </w:t>
      </w:r>
      <w:r w:rsidRPr="00B063ED">
        <w:rPr>
          <w:b w:val="0"/>
        </w:rPr>
        <w:t>(1)</w:t>
      </w:r>
      <w:r w:rsidR="00061157" w:rsidRPr="00B063ED">
        <w:rPr>
          <w:b w:val="0"/>
        </w:rPr>
        <w:t xml:space="preserve"> A telkek beépítési módját</w:t>
      </w:r>
      <w:r w:rsidR="00DC5315" w:rsidRPr="00B063ED">
        <w:rPr>
          <w:b w:val="0"/>
        </w:rPr>
        <w:t>, építési határvonalait</w:t>
      </w:r>
      <w:r w:rsidR="00896C50" w:rsidRPr="00B063ED">
        <w:rPr>
          <w:b w:val="0"/>
        </w:rPr>
        <w:t xml:space="preserve"> – </w:t>
      </w:r>
      <w:r w:rsidR="00047635" w:rsidRPr="00B063ED">
        <w:rPr>
          <w:b w:val="0"/>
        </w:rPr>
        <w:t xml:space="preserve">a </w:t>
      </w:r>
      <w:r w:rsidR="0001716E" w:rsidRPr="00B063ED">
        <w:rPr>
          <w:b w:val="0"/>
        </w:rPr>
        <w:t>Szt., vagy</w:t>
      </w:r>
      <w:r w:rsidR="006C6562" w:rsidRPr="00B063ED">
        <w:rPr>
          <w:b w:val="0"/>
        </w:rPr>
        <w:t xml:space="preserve"> jelen alcím</w:t>
      </w:r>
      <w:r w:rsidR="00BD7DF8" w:rsidRPr="00B063ED">
        <w:rPr>
          <w:b w:val="0"/>
        </w:rPr>
        <w:t xml:space="preserve"> </w:t>
      </w:r>
      <w:r w:rsidR="00896C50" w:rsidRPr="00B063ED">
        <w:rPr>
          <w:b w:val="0"/>
        </w:rPr>
        <w:t>eltérő rendelke</w:t>
      </w:r>
      <w:r w:rsidR="000006EA" w:rsidRPr="00B063ED">
        <w:rPr>
          <w:b w:val="0"/>
        </w:rPr>
        <w:t>-</w:t>
      </w:r>
      <w:r w:rsidR="00896C50" w:rsidRPr="00B063ED">
        <w:rPr>
          <w:b w:val="0"/>
        </w:rPr>
        <w:t>zése hiányában –</w:t>
      </w:r>
      <w:r w:rsidR="00915883" w:rsidRPr="00B063ED">
        <w:rPr>
          <w:b w:val="0"/>
        </w:rPr>
        <w:t xml:space="preserve"> </w:t>
      </w:r>
      <w:r w:rsidR="00061157" w:rsidRPr="00B063ED">
        <w:rPr>
          <w:b w:val="0"/>
        </w:rPr>
        <w:t>a</w:t>
      </w:r>
      <w:r w:rsidR="00A13886" w:rsidRPr="00B063ED">
        <w:rPr>
          <w:b w:val="0"/>
        </w:rPr>
        <w:t>z övezeti előírások alapján kell meghatározni</w:t>
      </w:r>
      <w:r w:rsidR="007D5647" w:rsidRPr="00B063ED">
        <w:rPr>
          <w:b w:val="0"/>
        </w:rPr>
        <w:t>.</w:t>
      </w:r>
    </w:p>
    <w:p w14:paraId="337ACA15" w14:textId="1BECCF63" w:rsidR="001A2669" w:rsidRPr="00B063ED" w:rsidRDefault="00D029D2" w:rsidP="004A3C1C">
      <w:pPr>
        <w:pStyle w:val="NORMALmhzrt"/>
      </w:pPr>
      <w:r w:rsidRPr="00B063ED">
        <w:t>(</w:t>
      </w:r>
      <w:r w:rsidR="0048575C" w:rsidRPr="00B063ED">
        <w:t>2</w:t>
      </w:r>
      <w:r w:rsidR="001A2669" w:rsidRPr="00B063ED">
        <w:t>) Ahol az építési he</w:t>
      </w:r>
      <w:r w:rsidR="005E44C7" w:rsidRPr="00B063ED">
        <w:t>ly határa a homlokzatmagassághoz</w:t>
      </w:r>
      <w:r w:rsidR="001A2669" w:rsidRPr="00B063ED">
        <w:t xml:space="preserve"> van </w:t>
      </w:r>
      <w:r w:rsidR="007D5647" w:rsidRPr="00B063ED">
        <w:t>kötve</w:t>
      </w:r>
      <w:r w:rsidR="001A2669" w:rsidRPr="00B063ED">
        <w:t>, ott a</w:t>
      </w:r>
      <w:r w:rsidR="007D5647" w:rsidRPr="00B063ED">
        <w:t xml:space="preserve">z adott távolság az arra néző </w:t>
      </w:r>
      <w:r w:rsidR="00C134B4" w:rsidRPr="00B063ED">
        <w:t xml:space="preserve">tényleges </w:t>
      </w:r>
      <w:r w:rsidR="007D5647" w:rsidRPr="00B063ED">
        <w:t>homlokzatmagasság</w:t>
      </w:r>
      <w:r w:rsidR="001A2669" w:rsidRPr="00B063ED">
        <w:t xml:space="preserve"> értéke alapján számítandó.</w:t>
      </w:r>
    </w:p>
    <w:p w14:paraId="102224DB" w14:textId="76ABD926" w:rsidR="00752E92" w:rsidRPr="00B063ED" w:rsidRDefault="0048575C" w:rsidP="004A3C1C">
      <w:pPr>
        <w:pStyle w:val="NORMALmhzrt"/>
      </w:pPr>
      <w:r w:rsidRPr="00B063ED">
        <w:rPr>
          <w:rStyle w:val="szakasztovbbibekezdseiChar"/>
        </w:rPr>
        <w:t>(3</w:t>
      </w:r>
      <w:r w:rsidR="000A0083" w:rsidRPr="00B063ED">
        <w:rPr>
          <w:rStyle w:val="szakasztovbbibekezdseiChar"/>
        </w:rPr>
        <w:t>) A</w:t>
      </w:r>
      <w:r w:rsidR="008C7B5E" w:rsidRPr="00B063ED">
        <w:t>z előkert mérete az érintett közterületszakaszon kialakult méret legyen</w:t>
      </w:r>
      <w:r w:rsidR="00752E92" w:rsidRPr="00B063ED">
        <w:t>.</w:t>
      </w:r>
    </w:p>
    <w:p w14:paraId="08ECA1F4" w14:textId="2969A37E" w:rsidR="00752E92" w:rsidRPr="00B063ED" w:rsidRDefault="0048575C" w:rsidP="004A3C1C">
      <w:pPr>
        <w:pStyle w:val="NORMALmhzrt"/>
      </w:pPr>
      <w:r w:rsidRPr="00B063ED">
        <w:t>(4</w:t>
      </w:r>
      <w:r w:rsidR="00506711" w:rsidRPr="00B063ED">
        <w:t xml:space="preserve">) </w:t>
      </w:r>
      <w:r w:rsidR="00752E92" w:rsidRPr="00B063ED">
        <w:t xml:space="preserve">A hátsókert mérete nem lehet kisebb az odanéző </w:t>
      </w:r>
      <w:r w:rsidR="00506711" w:rsidRPr="00B063ED">
        <w:t>homlokzatmagasság</w:t>
      </w:r>
      <w:r w:rsidR="00752E92" w:rsidRPr="00B063ED">
        <w:t xml:space="preserve"> értéké</w:t>
      </w:r>
      <w:r w:rsidR="00506711" w:rsidRPr="00B063ED">
        <w:t>nél, sem 6 m-</w:t>
      </w:r>
      <w:r w:rsidR="00752E92" w:rsidRPr="00B063ED">
        <w:t>nél.</w:t>
      </w:r>
    </w:p>
    <w:p w14:paraId="790DD08C" w14:textId="45CB5C9E" w:rsidR="00752E92" w:rsidRPr="00B063ED" w:rsidRDefault="0048575C" w:rsidP="004A3C1C">
      <w:pPr>
        <w:pStyle w:val="NORMALmhzrt"/>
      </w:pPr>
      <w:r w:rsidRPr="00B063ED">
        <w:t>(5</w:t>
      </w:r>
      <w:r w:rsidR="00752E92" w:rsidRPr="00B063ED">
        <w:t>) Nem kell hátsókertet kialakítan</w:t>
      </w:r>
      <w:r w:rsidR="00377D18" w:rsidRPr="00B063ED">
        <w:t>i</w:t>
      </w:r>
      <w:r w:rsidR="0053686E" w:rsidRPr="00B063ED">
        <w:t xml:space="preserve"> zártudvaros beépítés esetén, </w:t>
      </w:r>
      <w:r w:rsidR="006236D5" w:rsidRPr="00B063ED">
        <w:t xml:space="preserve">vagy ha a terepszint felett 100%-os beépítettség </w:t>
      </w:r>
      <w:r w:rsidR="00752E92" w:rsidRPr="00B063ED">
        <w:t>megengedett.</w:t>
      </w:r>
    </w:p>
    <w:p w14:paraId="220692EE" w14:textId="0DCF0966" w:rsidR="00752E92" w:rsidRPr="00B063ED" w:rsidRDefault="0048575C" w:rsidP="004A3C1C">
      <w:pPr>
        <w:pStyle w:val="NORMALmhzrt"/>
      </w:pPr>
      <w:r w:rsidRPr="00B063ED">
        <w:t>(6</w:t>
      </w:r>
      <w:r w:rsidR="001D3567" w:rsidRPr="00B063ED">
        <w:t xml:space="preserve">) </w:t>
      </w:r>
      <w:r w:rsidR="00E31448" w:rsidRPr="00B063ED">
        <w:t>Z</w:t>
      </w:r>
      <w:r w:rsidR="00752E92" w:rsidRPr="00B063ED">
        <w:t>ártsorú beépítési módú telk</w:t>
      </w:r>
      <w:r w:rsidR="006236D5" w:rsidRPr="00B063ED">
        <w:t>en az építési hely határvonalai</w:t>
      </w:r>
      <w:r w:rsidR="001D3567" w:rsidRPr="00B063ED">
        <w:t xml:space="preserve"> </w:t>
      </w:r>
      <w:r w:rsidR="00752E92" w:rsidRPr="00B063ED">
        <w:t>azonosak a telek határvonalaival.</w:t>
      </w:r>
    </w:p>
    <w:p w14:paraId="6E89FD2D" w14:textId="09C89AC3" w:rsidR="00DE6176" w:rsidRPr="00B063ED" w:rsidRDefault="0048575C" w:rsidP="004A3C1C">
      <w:pPr>
        <w:pStyle w:val="NORMALmhzrt"/>
      </w:pPr>
      <w:r w:rsidRPr="00B063ED">
        <w:t>(7</w:t>
      </w:r>
      <w:r w:rsidR="006F5A7B" w:rsidRPr="00B063ED">
        <w:t xml:space="preserve">) </w:t>
      </w:r>
      <w:r w:rsidR="00DE6176" w:rsidRPr="00B063ED">
        <w:t xml:space="preserve">Szt.-en a telek be nem építhető </w:t>
      </w:r>
      <w:r w:rsidR="006F5A7B" w:rsidRPr="00B063ED">
        <w:t>részeként lehatárolt területén belül műtárgyak és mellék</w:t>
      </w:r>
      <w:r w:rsidR="00973E60" w:rsidRPr="00B063ED">
        <w:t>-</w:t>
      </w:r>
      <w:r w:rsidR="006F5A7B" w:rsidRPr="00B063ED">
        <w:t>építmények, továbbá út- és térburkolatok – az övezeti előírások a</w:t>
      </w:r>
      <w:r w:rsidR="00DE6176" w:rsidRPr="00B063ED">
        <w:t xml:space="preserve">z </w:t>
      </w:r>
      <w:r w:rsidR="006F5A7B" w:rsidRPr="00B063ED">
        <w:t xml:space="preserve">építési helyen kívüli területekre vonatkozó és </w:t>
      </w:r>
      <w:r w:rsidR="00DE6176" w:rsidRPr="00B063ED">
        <w:t>az</w:t>
      </w:r>
      <w:r w:rsidR="006F5A7B" w:rsidRPr="00B063ED">
        <w:t xml:space="preserve"> egyéb előírások keretei között – </w:t>
      </w:r>
      <w:r w:rsidR="00DE6176" w:rsidRPr="00B063ED">
        <w:t>elhelyezhetők,</w:t>
      </w:r>
      <w:r w:rsidR="006F5A7B" w:rsidRPr="00B063ED">
        <w:t xml:space="preserve"> </w:t>
      </w:r>
      <w:r w:rsidR="00DE6176" w:rsidRPr="00B063ED">
        <w:t>de a telek legnagyobb beépítettsé</w:t>
      </w:r>
      <w:r w:rsidR="00BF5F52" w:rsidRPr="00B063ED">
        <w:t>-</w:t>
      </w:r>
      <w:r w:rsidR="00DE6176" w:rsidRPr="00B063ED">
        <w:t>gének mértékébe beszámító építmények nem.</w:t>
      </w:r>
    </w:p>
    <w:p w14:paraId="75152F29" w14:textId="4000BBAA" w:rsidR="005477F0" w:rsidRPr="00B063ED" w:rsidRDefault="00752E92" w:rsidP="004A3C1C">
      <w:pPr>
        <w:pStyle w:val="szakaszelsbekezdse"/>
      </w:pPr>
      <w:r w:rsidRPr="00B063ED">
        <w:t xml:space="preserve">§ </w:t>
      </w:r>
      <w:r w:rsidRPr="00B063ED">
        <w:rPr>
          <w:b w:val="0"/>
        </w:rPr>
        <w:t>(1) Épületrész (</w:t>
      </w:r>
      <w:r w:rsidR="00DE54EA" w:rsidRPr="00B063ED">
        <w:rPr>
          <w:b w:val="0"/>
        </w:rPr>
        <w:t>például erkély, zárterkély</w:t>
      </w:r>
      <w:r w:rsidR="005477F0" w:rsidRPr="00B063ED">
        <w:rPr>
          <w:b w:val="0"/>
        </w:rPr>
        <w:t>) közhasználatú terület fölé 7 méteres magasság felett</w:t>
      </w:r>
      <w:r w:rsidR="005C5593" w:rsidRPr="00B063ED">
        <w:rPr>
          <w:b w:val="0"/>
        </w:rPr>
        <w:t xml:space="preserve"> – a közhasználatú terület két oldalán szembenéző homlokzatok közötti 10 métert meghaladó távolsága esetén – </w:t>
      </w:r>
      <w:r w:rsidR="005477F0" w:rsidRPr="00B063ED">
        <w:rPr>
          <w:b w:val="0"/>
        </w:rPr>
        <w:t>kilógha</w:t>
      </w:r>
      <w:r w:rsidR="005C5593" w:rsidRPr="00B063ED">
        <w:rPr>
          <w:b w:val="0"/>
        </w:rPr>
        <w:t>t</w:t>
      </w:r>
      <w:r w:rsidR="00A41BFA" w:rsidRPr="00B063ED">
        <w:rPr>
          <w:b w:val="0"/>
        </w:rPr>
        <w:t xml:space="preserve">, ha </w:t>
      </w:r>
      <w:r w:rsidR="00A83740" w:rsidRPr="00B063ED">
        <w:rPr>
          <w:b w:val="0"/>
        </w:rPr>
        <w:t xml:space="preserve">ez </w:t>
      </w:r>
      <w:r w:rsidR="00A41BFA" w:rsidRPr="00B063ED">
        <w:rPr>
          <w:b w:val="0"/>
        </w:rPr>
        <w:t>a távolság</w:t>
      </w:r>
      <w:r w:rsidR="005477F0" w:rsidRPr="00B063ED">
        <w:rPr>
          <w:b w:val="0"/>
        </w:rPr>
        <w:t>:</w:t>
      </w:r>
    </w:p>
    <w:p w14:paraId="4EE8B7C6" w14:textId="0AA213F8" w:rsidR="00752E92" w:rsidRPr="00B063ED" w:rsidRDefault="005477F0" w:rsidP="004A3C1C">
      <w:pPr>
        <w:pStyle w:val="NORMALmhzrt"/>
      </w:pPr>
      <w:r w:rsidRPr="00B063ED">
        <w:t>a</w:t>
      </w:r>
      <w:r w:rsidR="00752E92" w:rsidRPr="00B063ED">
        <w:t>) 12 m</w:t>
      </w:r>
      <w:r w:rsidRPr="00B063ED">
        <w:t>éternél kisebb</w:t>
      </w:r>
      <w:r w:rsidR="00A41BFA" w:rsidRPr="00B063ED">
        <w:t xml:space="preserve">, </w:t>
      </w:r>
      <w:r w:rsidR="00752E92" w:rsidRPr="00B063ED">
        <w:t xml:space="preserve">akkor legfeljebb 30 cm kilógással, a homlokzat hosszának legfeljebb 2/5-én </w:t>
      </w:r>
      <w:r w:rsidR="00E11F0D" w:rsidRPr="00B063ED">
        <w:t xml:space="preserve">lóghat ki </w:t>
      </w:r>
      <w:r w:rsidR="00752E92" w:rsidRPr="00B063ED">
        <w:t>és felületének legfeljebb 2/5-én lóghat ki;</w:t>
      </w:r>
    </w:p>
    <w:p w14:paraId="50DF0D6E" w14:textId="2F4287DB" w:rsidR="00752E92" w:rsidRPr="00B063ED" w:rsidRDefault="005477F0" w:rsidP="004A3C1C">
      <w:pPr>
        <w:pStyle w:val="NORMALmhzrt"/>
      </w:pPr>
      <w:r w:rsidRPr="00B063ED">
        <w:t>b</w:t>
      </w:r>
      <w:r w:rsidR="00752E92" w:rsidRPr="00B063ED">
        <w:t>) eléri a 12 m-t,</w:t>
      </w:r>
      <w:r w:rsidR="00DE54EA" w:rsidRPr="00B063ED">
        <w:t xml:space="preserve"> vagy meghaladja</w:t>
      </w:r>
      <w:r w:rsidRPr="00B063ED">
        <w:t>,</w:t>
      </w:r>
      <w:r w:rsidR="00752E92" w:rsidRPr="00B063ED">
        <w:t xml:space="preserve"> akkor legfeljebb a távolság 5%-a, de legfeljebb 80 cm kilógással, a homlokzat hosszának legfeljebb 2/5-én és felületének legfeljebb 2/5-én lóghat ki.</w:t>
      </w:r>
    </w:p>
    <w:p w14:paraId="18132163" w14:textId="77777777" w:rsidR="00752E92" w:rsidRPr="00B063ED" w:rsidRDefault="00752E92" w:rsidP="004A3C1C">
      <w:pPr>
        <w:pStyle w:val="NORMALmhzrt"/>
      </w:pPr>
      <w:r w:rsidRPr="00B063ED">
        <w:t xml:space="preserve">(2) Építési határvonalon túlnyúló épületrész </w:t>
      </w:r>
    </w:p>
    <w:p w14:paraId="30F48013" w14:textId="77777777" w:rsidR="00752E92" w:rsidRPr="00B063ED" w:rsidRDefault="00752E92" w:rsidP="004A3C1C">
      <w:pPr>
        <w:pStyle w:val="NORMALmhzrt"/>
      </w:pPr>
      <w:r w:rsidRPr="00B063ED">
        <w:t>a) hossza legfeljebb az épület adott teljes homlokzathosszának 3/5-e,</w:t>
      </w:r>
    </w:p>
    <w:p w14:paraId="2EE219B7" w14:textId="77777777" w:rsidR="00752E92" w:rsidRPr="00B063ED" w:rsidRDefault="00752E92" w:rsidP="004A3C1C">
      <w:pPr>
        <w:pStyle w:val="NORMALmhzrt"/>
      </w:pPr>
      <w:r w:rsidRPr="00B063ED">
        <w:t>b) túlnyúlása legfeljebb 1 méter,</w:t>
      </w:r>
    </w:p>
    <w:p w14:paraId="33015FE4" w14:textId="77777777" w:rsidR="00752E92" w:rsidRPr="00B063ED" w:rsidRDefault="00752E92" w:rsidP="004A3C1C">
      <w:pPr>
        <w:pStyle w:val="NORMALmhzrt"/>
      </w:pPr>
      <w:r w:rsidRPr="00B063ED">
        <w:t>c) telekhatártól legalább a kiugrás másfélszeresére, de legalább 1 méter távolságra,</w:t>
      </w:r>
    </w:p>
    <w:p w14:paraId="56C88292" w14:textId="77777777" w:rsidR="00752E92" w:rsidRPr="00B063ED" w:rsidRDefault="00752E92" w:rsidP="004A3C1C">
      <w:pPr>
        <w:pStyle w:val="NORMALmhzrt"/>
      </w:pPr>
      <w:r w:rsidRPr="00B063ED">
        <w:t>d) 3,5 méter felett lehet.</w:t>
      </w:r>
    </w:p>
    <w:p w14:paraId="4A513092" w14:textId="3CF7173A" w:rsidR="00752E92" w:rsidRPr="00B063ED" w:rsidRDefault="00026AAC" w:rsidP="004A3C1C">
      <w:pPr>
        <w:pStyle w:val="szakaszelsbekezdse"/>
      </w:pPr>
      <w:r w:rsidRPr="00B063ED">
        <w:t xml:space="preserve">§ </w:t>
      </w:r>
      <w:r w:rsidR="00752E92" w:rsidRPr="00B063ED">
        <w:rPr>
          <w:b w:val="0"/>
        </w:rPr>
        <w:t>(1) Ahol a közhasználatú terület felőli telek</w:t>
      </w:r>
      <w:r w:rsidR="00236564" w:rsidRPr="00B063ED">
        <w:rPr>
          <w:b w:val="0"/>
        </w:rPr>
        <w:t>határon meglévő épület áll és a</w:t>
      </w:r>
      <w:r w:rsidR="00752E92" w:rsidRPr="00B063ED">
        <w:rPr>
          <w:b w:val="0"/>
        </w:rPr>
        <w:t xml:space="preserve"> Szt. a kötelező építési vonalat és az előkert mélységét nem határozza meg, ott az építési helyet a meglévő épülettel, épületrésszel együtt, kiterjesztve kell értelmezni és a közhasználatú terület felőli telekhatáron álló meglévő épület beépített alapterületét, kontúrját az építés</w:t>
      </w:r>
      <w:r w:rsidR="00236BD1" w:rsidRPr="00B063ED">
        <w:rPr>
          <w:b w:val="0"/>
        </w:rPr>
        <w:t>i hely részének kell tekinteni.</w:t>
      </w:r>
    </w:p>
    <w:p w14:paraId="38C7A936" w14:textId="1F36A8A4" w:rsidR="00752E92" w:rsidRPr="00B063ED" w:rsidRDefault="00752E92" w:rsidP="004A3C1C">
      <w:pPr>
        <w:pStyle w:val="NORMALmhzrt"/>
      </w:pPr>
      <w:r w:rsidRPr="00B063ED">
        <w:t>(</w:t>
      </w:r>
      <w:r w:rsidR="0045478D" w:rsidRPr="00B063ED">
        <w:t>2)</w:t>
      </w:r>
      <w:r w:rsidR="00281CDA" w:rsidRPr="00B063ED">
        <w:t xml:space="preserve"> </w:t>
      </w:r>
      <w:r w:rsidR="0045478D" w:rsidRPr="00B063ED">
        <w:t>Előkert nélküli z</w:t>
      </w:r>
      <w:r w:rsidR="0094059C" w:rsidRPr="00B063ED">
        <w:t xml:space="preserve">ártsorú beépítés esetén </w:t>
      </w:r>
      <w:r w:rsidRPr="00B063ED">
        <w:t xml:space="preserve">a közhasználatú terület felőli építési vonal </w:t>
      </w:r>
      <w:r w:rsidR="00E31448" w:rsidRPr="00B063ED">
        <w:t>és építési hely határvonala</w:t>
      </w:r>
      <w:r w:rsidR="00281CDA" w:rsidRPr="00B063ED">
        <w:t xml:space="preserve"> azonos a homlokvonall</w:t>
      </w:r>
      <w:r w:rsidR="0094059C" w:rsidRPr="00B063ED">
        <w:t>al, kivéve</w:t>
      </w:r>
      <w:r w:rsidR="00281CDA" w:rsidRPr="00B063ED">
        <w:t xml:space="preserve"> a</w:t>
      </w:r>
      <w:r w:rsidR="00D57A6E" w:rsidRPr="00B063ED">
        <w:t xml:space="preserve">hol a Szt. az </w:t>
      </w:r>
      <w:r w:rsidRPr="00B063ED">
        <w:t>építési vonalat a szomszéd telkekhez csatlakozóan</w:t>
      </w:r>
      <w:r w:rsidR="0094059C" w:rsidRPr="00B063ED">
        <w:t xml:space="preserve"> elindítja, ott – </w:t>
      </w:r>
      <w:r w:rsidRPr="00B063ED">
        <w:t>a jelölt csatlakozások köz</w:t>
      </w:r>
      <w:r w:rsidR="00943815" w:rsidRPr="00B063ED">
        <w:t>ött</w:t>
      </w:r>
      <w:r w:rsidR="0094059C" w:rsidRPr="00B063ED">
        <w:t xml:space="preserve"> – </w:t>
      </w:r>
      <w:r w:rsidRPr="00B063ED">
        <w:t xml:space="preserve">az építési vonalat </w:t>
      </w:r>
      <w:r w:rsidR="00707620" w:rsidRPr="00B063ED">
        <w:t xml:space="preserve">meg </w:t>
      </w:r>
      <w:r w:rsidR="002C5A4F" w:rsidRPr="00B063ED">
        <w:t>lehet</w:t>
      </w:r>
      <w:r w:rsidR="00A13886" w:rsidRPr="00B063ED">
        <w:t xml:space="preserve"> </w:t>
      </w:r>
      <w:r w:rsidR="00B83C22" w:rsidRPr="00B063ED">
        <w:t>szakítani.</w:t>
      </w:r>
    </w:p>
    <w:p w14:paraId="5EB35CAC" w14:textId="78C3019F" w:rsidR="0003279F" w:rsidRPr="00B063ED" w:rsidRDefault="00CE66E3" w:rsidP="004A3C1C">
      <w:pPr>
        <w:pStyle w:val="NORMALmhzrt"/>
      </w:pPr>
      <w:r w:rsidRPr="00B063ED">
        <w:t>(3</w:t>
      </w:r>
      <w:r w:rsidR="00752E92" w:rsidRPr="00B063ED">
        <w:t xml:space="preserve">) </w:t>
      </w:r>
      <w:r w:rsidR="00B83C22" w:rsidRPr="00B063ED">
        <w:t>Épületköz megtartása kötelező a Szt.-en jelölt helyeken</w:t>
      </w:r>
      <w:r w:rsidR="0003279F" w:rsidRPr="00B063ED">
        <w:t xml:space="preserve">. </w:t>
      </w:r>
    </w:p>
    <w:p w14:paraId="008BF556" w14:textId="4F82E3C5" w:rsidR="00997669" w:rsidRPr="00B063ED" w:rsidRDefault="00997669" w:rsidP="004A3C1C">
      <w:pPr>
        <w:pStyle w:val="szakaszelsbekezdse"/>
      </w:pPr>
      <w:r w:rsidRPr="00B063ED">
        <w:t>§</w:t>
      </w:r>
      <w:r w:rsidR="00026AAC" w:rsidRPr="00B063ED">
        <w:t xml:space="preserve"> </w:t>
      </w:r>
      <w:r w:rsidR="003158FB" w:rsidRPr="00B063ED">
        <w:rPr>
          <w:b w:val="0"/>
        </w:rPr>
        <w:t>A s</w:t>
      </w:r>
      <w:r w:rsidRPr="00B063ED">
        <w:rPr>
          <w:b w:val="0"/>
        </w:rPr>
        <w:t>zomszédos telkeken szembenéző épületek közötti telepítési távolság nem lehet kisebb, mint a nagyobbik homlokzatmagasság tényleges értékének 2/3-a.</w:t>
      </w:r>
    </w:p>
    <w:p w14:paraId="700AB56C" w14:textId="2F559808" w:rsidR="008E165B" w:rsidRPr="00B063ED" w:rsidRDefault="008E165B" w:rsidP="007A61C5">
      <w:pPr>
        <w:pStyle w:val="Cmsor3"/>
      </w:pPr>
      <w:bookmarkStart w:id="9" w:name="_Toc532297106"/>
      <w:r w:rsidRPr="00B063ED">
        <w:t>Zöldfelület</w:t>
      </w:r>
      <w:bookmarkEnd w:id="9"/>
    </w:p>
    <w:p w14:paraId="5A2BCE7A" w14:textId="63F30956" w:rsidR="004B4BC0" w:rsidRPr="00B063ED" w:rsidRDefault="006B4D4A" w:rsidP="004A3C1C">
      <w:pPr>
        <w:pStyle w:val="szakaszelsbekezdse"/>
        <w:rPr>
          <w:b w:val="0"/>
        </w:rPr>
      </w:pPr>
      <w:r w:rsidRPr="00B063ED">
        <w:t>§</w:t>
      </w:r>
      <w:r w:rsidRPr="00B063ED">
        <w:rPr>
          <w:b w:val="0"/>
        </w:rPr>
        <w:t xml:space="preserve"> </w:t>
      </w:r>
      <w:r w:rsidR="00C93A98" w:rsidRPr="00B063ED">
        <w:rPr>
          <w:b w:val="0"/>
        </w:rPr>
        <w:t>(1)</w:t>
      </w:r>
      <w:r w:rsidR="006F1C8D" w:rsidRPr="00B063ED">
        <w:rPr>
          <w:b w:val="0"/>
        </w:rPr>
        <w:t xml:space="preserve"> </w:t>
      </w:r>
      <w:r w:rsidR="008E7E97" w:rsidRPr="00B063ED">
        <w:rPr>
          <w:b w:val="0"/>
        </w:rPr>
        <w:t>Az övezeti előírásokban előírt legkisebb zöldfelület határérték</w:t>
      </w:r>
      <w:r w:rsidR="00C942C2" w:rsidRPr="00B063ED">
        <w:rPr>
          <w:b w:val="0"/>
        </w:rPr>
        <w:t>é</w:t>
      </w:r>
      <w:r w:rsidR="008E7E97" w:rsidRPr="00B063ED">
        <w:rPr>
          <w:b w:val="0"/>
        </w:rPr>
        <w:t xml:space="preserve">nél kisebb zöldfelület nem alakítható ki, kivéve </w:t>
      </w:r>
      <w:r w:rsidR="00CA6D74" w:rsidRPr="00B063ED">
        <w:rPr>
          <w:b w:val="0"/>
        </w:rPr>
        <w:t xml:space="preserve">a </w:t>
      </w:r>
      <w:r w:rsidR="007B63BD" w:rsidRPr="00B063ED">
        <w:rPr>
          <w:b w:val="0"/>
        </w:rPr>
        <w:t>– 22.§ szerinti –</w:t>
      </w:r>
      <w:r w:rsidR="00F3707A" w:rsidRPr="00B063ED">
        <w:rPr>
          <w:b w:val="0"/>
        </w:rPr>
        <w:t xml:space="preserve"> </w:t>
      </w:r>
      <w:r w:rsidR="0073451F" w:rsidRPr="00B063ED">
        <w:rPr>
          <w:b w:val="0"/>
        </w:rPr>
        <w:t xml:space="preserve">épület </w:t>
      </w:r>
      <w:r w:rsidR="007B63BD" w:rsidRPr="00B063ED">
        <w:rPr>
          <w:b w:val="0"/>
        </w:rPr>
        <w:t xml:space="preserve">udvarának </w:t>
      </w:r>
      <w:r w:rsidR="008E7E97" w:rsidRPr="00B063ED">
        <w:rPr>
          <w:b w:val="0"/>
        </w:rPr>
        <w:t xml:space="preserve">utólagos </w:t>
      </w:r>
      <w:r w:rsidR="00CA6D74" w:rsidRPr="00B063ED">
        <w:rPr>
          <w:b w:val="0"/>
        </w:rPr>
        <w:t xml:space="preserve">üvegtetős </w:t>
      </w:r>
      <w:r w:rsidR="008E7E97" w:rsidRPr="00B063ED">
        <w:rPr>
          <w:b w:val="0"/>
        </w:rPr>
        <w:t>lefedését.</w:t>
      </w:r>
    </w:p>
    <w:p w14:paraId="23BF5F21" w14:textId="5FF08D65" w:rsidR="000101E4" w:rsidRPr="00B063ED" w:rsidRDefault="000101E4" w:rsidP="004A3C1C">
      <w:pPr>
        <w:pStyle w:val="NORMALmhzrt"/>
      </w:pPr>
      <w:r w:rsidRPr="00B063ED">
        <w:lastRenderedPageBreak/>
        <w:t>(2) A legkisebb zöldfelület mértékének meghatározása során többszintű növényzettel fedett terüle</w:t>
      </w:r>
      <w:r w:rsidR="0073451F" w:rsidRPr="00B063ED">
        <w:t>-</w:t>
      </w:r>
      <w:r w:rsidRPr="00B063ED">
        <w:t>ten az előírt legkisebb zöldfelület mértéke szintenként a megfelelő területek 10%-ával csökkenthető.</w:t>
      </w:r>
    </w:p>
    <w:p w14:paraId="7FB132A7" w14:textId="683F6949" w:rsidR="000101E4" w:rsidRPr="00B063ED" w:rsidRDefault="000101E4" w:rsidP="004A3C1C">
      <w:pPr>
        <w:pStyle w:val="NORMALmhzrt"/>
      </w:pPr>
      <w:r w:rsidRPr="00B063ED">
        <w:t>(3) A legkisebb zöldfelület számítása során a zöldfelület 3 szintűnek minősül, ha minden figyelem-be vett 150 m</w:t>
      </w:r>
      <w:r w:rsidRPr="00B063ED">
        <w:rPr>
          <w:sz w:val="20"/>
          <w:szCs w:val="20"/>
          <w:vertAlign w:val="superscript"/>
        </w:rPr>
        <w:t>2</w:t>
      </w:r>
      <w:r w:rsidRPr="00B063ED">
        <w:t>-ére legalább 1 db nagy vagy közepes lombtömeget növesztő fa és legalább 40 lombhul-lató vagy örökzöld cserje és a további nem burkolt felületet gyep vagy talajtakaró növényzet fedi.</w:t>
      </w:r>
    </w:p>
    <w:p w14:paraId="007CA6B1" w14:textId="1F001084" w:rsidR="006C2EB5" w:rsidRPr="00B063ED" w:rsidRDefault="00AB1FBE" w:rsidP="004A3C1C">
      <w:pPr>
        <w:pStyle w:val="NORMALmhzrt"/>
        <w:rPr>
          <w:rStyle w:val="NORMALmhzrtChar"/>
        </w:rPr>
      </w:pPr>
      <w:r w:rsidRPr="00B063ED">
        <w:rPr>
          <w:rStyle w:val="NORMALmhzrtChar"/>
        </w:rPr>
        <w:t>(4</w:t>
      </w:r>
      <w:r w:rsidR="006C2EB5" w:rsidRPr="00B063ED">
        <w:rPr>
          <w:rStyle w:val="NORMALmhzrtChar"/>
        </w:rPr>
        <w:t>) A terepszint alatt beépíthető területet úgy kell kialakítani, hogy a hátsó telekhatártól mért 6 méteres sávban fás növényzet telepítésére alkalmas területsáv maradjon, amely előírástól eltérni e rendeletben foglaltak alapján lehet.</w:t>
      </w:r>
    </w:p>
    <w:p w14:paraId="34651671" w14:textId="18E7B227" w:rsidR="00EF02DC" w:rsidRPr="00B063ED" w:rsidRDefault="006B4D4A" w:rsidP="004A3C1C">
      <w:pPr>
        <w:pStyle w:val="szakaszelsbekezdse"/>
      </w:pPr>
      <w:r w:rsidRPr="00B063ED">
        <w:t xml:space="preserve">§ </w:t>
      </w:r>
      <w:r w:rsidR="00961548" w:rsidRPr="00B063ED">
        <w:rPr>
          <w:b w:val="0"/>
        </w:rPr>
        <w:t>(1) Fák kihelyezése céljából az építési telkek előírt teljesértékű zöldfelületének minden 25 m</w:t>
      </w:r>
      <w:r w:rsidR="00961548" w:rsidRPr="00B063ED">
        <w:rPr>
          <w:b w:val="0"/>
          <w:sz w:val="20"/>
          <w:szCs w:val="20"/>
          <w:vertAlign w:val="superscript"/>
        </w:rPr>
        <w:t>2</w:t>
      </w:r>
      <w:r w:rsidR="00961548" w:rsidRPr="00B063ED">
        <w:rPr>
          <w:b w:val="0"/>
        </w:rPr>
        <w:t xml:space="preserve"> alapterülete után legalább egy, 3x3 méter alapterületű, legalább 2,5 méter mély talajt (ültetőközeget) kell biztosítani, kivételt képeznek azok a telkek, ahol teljesértékű zöldfelületet nem kell kialakítani.</w:t>
      </w:r>
    </w:p>
    <w:p w14:paraId="0A3CD3E9" w14:textId="768E3352" w:rsidR="00C93A98" w:rsidRPr="00B063ED" w:rsidRDefault="00C93A98" w:rsidP="004A3C1C">
      <w:pPr>
        <w:pStyle w:val="NORMALmhzrt"/>
      </w:pPr>
      <w:r w:rsidRPr="00B063ED">
        <w:t>(2) A csatlakozó szomszédos udvarok terepszintjeit a telekhatár menti legalább 3 m széles sávban – a felszíni vizek elvezetése érdekében – azonosan kell kialakítani.</w:t>
      </w:r>
    </w:p>
    <w:p w14:paraId="0FA0B2C5" w14:textId="795A2A73" w:rsidR="008E165B" w:rsidRPr="00B063ED" w:rsidRDefault="00EF02DC" w:rsidP="004A3C1C">
      <w:pPr>
        <w:pStyle w:val="NORMALmhzrt"/>
      </w:pPr>
      <w:r w:rsidRPr="00B063ED">
        <w:t>(</w:t>
      </w:r>
      <w:r w:rsidR="00C93A98" w:rsidRPr="00B063ED">
        <w:t>3</w:t>
      </w:r>
      <w:r w:rsidR="003B4C23" w:rsidRPr="00B063ED">
        <w:t xml:space="preserve">) Az élő természet védelme a </w:t>
      </w:r>
      <w:r w:rsidR="00EB7078" w:rsidRPr="00B063ED">
        <w:t>3</w:t>
      </w:r>
      <w:r w:rsidRPr="00B063ED">
        <w:t>.</w:t>
      </w:r>
      <w:r w:rsidR="003B4C23" w:rsidRPr="00B063ED">
        <w:t xml:space="preserve"> számú</w:t>
      </w:r>
      <w:r w:rsidRPr="00B063ED">
        <w:t xml:space="preserve"> melléklet rendelkezéseinek alkalmazásával </w:t>
      </w:r>
      <w:r w:rsidR="003B4C23" w:rsidRPr="00B063ED">
        <w:t>biztosítandó</w:t>
      </w:r>
      <w:r w:rsidRPr="00B063ED">
        <w:t>.</w:t>
      </w:r>
    </w:p>
    <w:p w14:paraId="5B927EAB" w14:textId="689A7870" w:rsidR="004414AA" w:rsidRPr="00B063ED" w:rsidRDefault="006956A7" w:rsidP="009A60C3">
      <w:pPr>
        <w:pStyle w:val="Cmsor2"/>
      </w:pPr>
      <w:bookmarkStart w:id="10" w:name="_Toc532297107"/>
      <w:r w:rsidRPr="00B063ED">
        <w:t xml:space="preserve">II. </w:t>
      </w:r>
      <w:r w:rsidR="005F7000" w:rsidRPr="00B063ED">
        <w:t>F</w:t>
      </w:r>
      <w:r w:rsidR="004F2239" w:rsidRPr="00B063ED">
        <w:t xml:space="preserve">ejezet - </w:t>
      </w:r>
      <w:r w:rsidR="00E52AD7" w:rsidRPr="00B063ED">
        <w:t>Épületek</w:t>
      </w:r>
      <w:bookmarkEnd w:id="10"/>
    </w:p>
    <w:p w14:paraId="62A3825D" w14:textId="3A084C07" w:rsidR="005D39E3" w:rsidRPr="00B063ED" w:rsidRDefault="0093581B" w:rsidP="007A61C5">
      <w:pPr>
        <w:pStyle w:val="Cmsor3"/>
      </w:pPr>
      <w:bookmarkStart w:id="11" w:name="_Toc532297108"/>
      <w:r w:rsidRPr="00B063ED">
        <w:t>Meglévő é</w:t>
      </w:r>
      <w:r w:rsidR="005D39E3" w:rsidRPr="00B063ED">
        <w:t>pületek</w:t>
      </w:r>
      <w:bookmarkEnd w:id="11"/>
    </w:p>
    <w:p w14:paraId="35CD2245" w14:textId="571D9E7F" w:rsidR="005D39E3" w:rsidRPr="00B063ED" w:rsidRDefault="005D39E3" w:rsidP="004A3C1C">
      <w:pPr>
        <w:pStyle w:val="szakaszelsbekezdse"/>
      </w:pPr>
      <w:r w:rsidRPr="00B063ED">
        <w:t xml:space="preserve">§ </w:t>
      </w:r>
      <w:r w:rsidR="00B14E53" w:rsidRPr="00B063ED">
        <w:rPr>
          <w:b w:val="0"/>
        </w:rPr>
        <w:t>1945 előtt épült, z</w:t>
      </w:r>
      <w:r w:rsidR="00660538" w:rsidRPr="00B063ED">
        <w:rPr>
          <w:b w:val="0"/>
        </w:rPr>
        <w:t>ártsorú</w:t>
      </w:r>
      <w:r w:rsidR="00B14E53" w:rsidRPr="00B063ED">
        <w:rPr>
          <w:b w:val="0"/>
        </w:rPr>
        <w:t xml:space="preserve"> </w:t>
      </w:r>
      <w:r w:rsidR="00FC0E94" w:rsidRPr="00B063ED">
        <w:rPr>
          <w:b w:val="0"/>
        </w:rPr>
        <w:t>csatlakozású</w:t>
      </w:r>
      <w:r w:rsidR="00B14E53" w:rsidRPr="00B063ED">
        <w:rPr>
          <w:b w:val="0"/>
        </w:rPr>
        <w:t xml:space="preserve"> </w:t>
      </w:r>
      <w:r w:rsidR="00660538" w:rsidRPr="00B063ED">
        <w:rPr>
          <w:b w:val="0"/>
        </w:rPr>
        <w:t xml:space="preserve">épület </w:t>
      </w:r>
      <w:r w:rsidR="00B14E53" w:rsidRPr="00B063ED">
        <w:rPr>
          <w:b w:val="0"/>
        </w:rPr>
        <w:t>közterület</w:t>
      </w:r>
      <w:r w:rsidR="00660538" w:rsidRPr="00B063ED">
        <w:rPr>
          <w:b w:val="0"/>
        </w:rPr>
        <w:t>i épület</w:t>
      </w:r>
      <w:r w:rsidR="00B14E53" w:rsidRPr="00B063ED">
        <w:rPr>
          <w:b w:val="0"/>
        </w:rPr>
        <w:t xml:space="preserve">szárnyát érintő </w:t>
      </w:r>
      <w:r w:rsidR="00660538" w:rsidRPr="00B063ED">
        <w:rPr>
          <w:b w:val="0"/>
        </w:rPr>
        <w:t>részleges</w:t>
      </w:r>
      <w:r w:rsidR="00B14E53" w:rsidRPr="00B063ED">
        <w:rPr>
          <w:b w:val="0"/>
        </w:rPr>
        <w:t>,</w:t>
      </w:r>
      <w:r w:rsidR="00660538" w:rsidRPr="00B063ED">
        <w:rPr>
          <w:b w:val="0"/>
        </w:rPr>
        <w:t xml:space="preserve"> vagy teljes bontás lehetőségét és feltételeit értékvizsgálati dokumentáció alapján kell meghatározni.</w:t>
      </w:r>
    </w:p>
    <w:p w14:paraId="155189DD" w14:textId="1CD9DC71" w:rsidR="00F04371" w:rsidRPr="00B063ED" w:rsidRDefault="005D39E3" w:rsidP="004A3C1C">
      <w:pPr>
        <w:pStyle w:val="szakaszelsbekezdse"/>
        <w:rPr>
          <w:b w:val="0"/>
        </w:rPr>
      </w:pPr>
      <w:r w:rsidRPr="00B063ED">
        <w:t>§</w:t>
      </w:r>
      <w:r w:rsidR="009F07C3" w:rsidRPr="00B063ED">
        <w:rPr>
          <w:b w:val="0"/>
        </w:rPr>
        <w:t xml:space="preserve"> </w:t>
      </w:r>
      <w:r w:rsidR="00BD554B" w:rsidRPr="00B063ED">
        <w:rPr>
          <w:b w:val="0"/>
        </w:rPr>
        <w:t xml:space="preserve">(1) </w:t>
      </w:r>
      <w:r w:rsidR="009F07C3" w:rsidRPr="00B063ED">
        <w:rPr>
          <w:b w:val="0"/>
        </w:rPr>
        <w:t>Tetőtér-beépítés, e</w:t>
      </w:r>
      <w:r w:rsidR="008B5CC1" w:rsidRPr="00B063ED">
        <w:rPr>
          <w:b w:val="0"/>
        </w:rPr>
        <w:t>melet-ráépítés csak</w:t>
      </w:r>
      <w:r w:rsidR="009F07C3" w:rsidRPr="00B063ED">
        <w:rPr>
          <w:b w:val="0"/>
        </w:rPr>
        <w:t xml:space="preserve"> </w:t>
      </w:r>
      <w:r w:rsidR="004E4BC8" w:rsidRPr="00B063ED">
        <w:rPr>
          <w:b w:val="0"/>
        </w:rPr>
        <w:t xml:space="preserve">a </w:t>
      </w:r>
      <w:r w:rsidR="008B5CC1" w:rsidRPr="00B063ED">
        <w:rPr>
          <w:b w:val="0"/>
        </w:rPr>
        <w:t>teljes épület</w:t>
      </w:r>
      <w:r w:rsidR="00303794" w:rsidRPr="00B063ED">
        <w:rPr>
          <w:b w:val="0"/>
        </w:rPr>
        <w:t>et érintően</w:t>
      </w:r>
      <w:r w:rsidR="004E4BC8" w:rsidRPr="00B063ED">
        <w:rPr>
          <w:b w:val="0"/>
        </w:rPr>
        <w:t xml:space="preserve"> és </w:t>
      </w:r>
      <w:r w:rsidR="008B5CC1" w:rsidRPr="00B063ED">
        <w:rPr>
          <w:b w:val="0"/>
        </w:rPr>
        <w:t>egy ütemben</w:t>
      </w:r>
      <w:r w:rsidR="009F07C3" w:rsidRPr="00B063ED">
        <w:rPr>
          <w:b w:val="0"/>
        </w:rPr>
        <w:t xml:space="preserve"> alakítható ki, kivéve a tetőkontúron b</w:t>
      </w:r>
      <w:r w:rsidR="00D1139A" w:rsidRPr="00B063ED">
        <w:rPr>
          <w:b w:val="0"/>
        </w:rPr>
        <w:t xml:space="preserve">elül tervezett tetőtér-beépítés </w:t>
      </w:r>
      <w:r w:rsidR="00376441" w:rsidRPr="00B063ED">
        <w:rPr>
          <w:b w:val="0"/>
        </w:rPr>
        <w:t>esetei</w:t>
      </w:r>
      <w:r w:rsidR="009F07C3" w:rsidRPr="00B063ED">
        <w:rPr>
          <w:b w:val="0"/>
        </w:rPr>
        <w:t>t.</w:t>
      </w:r>
    </w:p>
    <w:p w14:paraId="54573942" w14:textId="23E75FAD" w:rsidR="004B1887" w:rsidRPr="00B063ED" w:rsidRDefault="00F04371" w:rsidP="004A3C1C">
      <w:pPr>
        <w:pStyle w:val="NORMALmhzrt"/>
      </w:pPr>
      <w:r w:rsidRPr="00B063ED">
        <w:t>(</w:t>
      </w:r>
      <w:r w:rsidR="00BD554B" w:rsidRPr="00B063ED">
        <w:t>2</w:t>
      </w:r>
      <w:r w:rsidRPr="00B063ED">
        <w:t xml:space="preserve">) A városképi hangsúlyok, kiemelések, tornyok eredeti állapot szerinti tömege visszaépíthető, e rendelet és az </w:t>
      </w:r>
      <w:r w:rsidRPr="00B063ED">
        <w:rPr>
          <w:i/>
        </w:rPr>
        <w:t>EVR</w:t>
      </w:r>
      <w:r w:rsidRPr="00B063ED">
        <w:t xml:space="preserve"> eltérő rendelkezései ellenére is.</w:t>
      </w:r>
    </w:p>
    <w:p w14:paraId="6421BA51" w14:textId="4AE357FE" w:rsidR="005D39E3" w:rsidRPr="00B063ED" w:rsidRDefault="005E1160" w:rsidP="004A3C1C">
      <w:pPr>
        <w:pStyle w:val="szakaszelsbekezdse"/>
      </w:pPr>
      <w:r w:rsidRPr="00B063ED">
        <w:t>§</w:t>
      </w:r>
      <w:r w:rsidRPr="00B063ED">
        <w:rPr>
          <w:b w:val="0"/>
        </w:rPr>
        <w:t xml:space="preserve"> </w:t>
      </w:r>
      <w:r w:rsidR="00D520DD" w:rsidRPr="00B063ED">
        <w:rPr>
          <w:b w:val="0"/>
        </w:rPr>
        <w:t>(</w:t>
      </w:r>
      <w:r w:rsidRPr="00B063ED">
        <w:rPr>
          <w:b w:val="0"/>
        </w:rPr>
        <w:t>1</w:t>
      </w:r>
      <w:r w:rsidR="00D520DD" w:rsidRPr="00B063ED">
        <w:rPr>
          <w:b w:val="0"/>
        </w:rPr>
        <w:t xml:space="preserve">) </w:t>
      </w:r>
      <w:r w:rsidRPr="00B063ED">
        <w:rPr>
          <w:b w:val="0"/>
        </w:rPr>
        <w:t>É</w:t>
      </w:r>
      <w:r w:rsidR="00386F2D" w:rsidRPr="00B063ED">
        <w:rPr>
          <w:b w:val="0"/>
        </w:rPr>
        <w:t>p</w:t>
      </w:r>
      <w:r w:rsidR="00A90947" w:rsidRPr="00B063ED">
        <w:rPr>
          <w:b w:val="0"/>
        </w:rPr>
        <w:t>ítmény(rész) bővítése nem megen</w:t>
      </w:r>
      <w:r w:rsidR="005D39E3" w:rsidRPr="00B063ED">
        <w:rPr>
          <w:b w:val="0"/>
        </w:rPr>
        <w:t>ge</w:t>
      </w:r>
      <w:r w:rsidR="00F65EEF" w:rsidRPr="00B063ED">
        <w:rPr>
          <w:b w:val="0"/>
        </w:rPr>
        <w:t>dett</w:t>
      </w:r>
      <w:r w:rsidRPr="00B063ED">
        <w:rPr>
          <w:b w:val="0"/>
        </w:rPr>
        <w:t>, ha szabályozási vonal átmetszi</w:t>
      </w:r>
      <w:r w:rsidR="00F65EEF" w:rsidRPr="00B063ED">
        <w:rPr>
          <w:b w:val="0"/>
        </w:rPr>
        <w:t>.</w:t>
      </w:r>
    </w:p>
    <w:p w14:paraId="08254B14" w14:textId="1A5F402E" w:rsidR="00F753C1" w:rsidRPr="00B063ED" w:rsidRDefault="005E1160" w:rsidP="004A3C1C">
      <w:pPr>
        <w:pStyle w:val="NORMALmhzrt"/>
      </w:pPr>
      <w:r w:rsidRPr="00B063ED">
        <w:t>(2</w:t>
      </w:r>
      <w:r w:rsidR="005D39E3" w:rsidRPr="00B063ED">
        <w:t xml:space="preserve">) </w:t>
      </w:r>
      <w:r w:rsidR="00F753C1" w:rsidRPr="00B063ED">
        <w:t>Az ingatlant érintő Szt.-ben meghatározott beavatkozásokat, különösen a részleges bontást, tetőidom-korrekciót és közhasználat biztosítását egyidejűleg végre kell hajtani:</w:t>
      </w:r>
    </w:p>
    <w:p w14:paraId="708439B7" w14:textId="28BC39CF" w:rsidR="00F753C1" w:rsidRPr="00B063ED" w:rsidRDefault="00F753C1" w:rsidP="004A3C1C">
      <w:pPr>
        <w:pStyle w:val="NORMALmhzrt"/>
      </w:pPr>
      <w:r w:rsidRPr="00B063ED">
        <w:t>a) m</w:t>
      </w:r>
      <w:r w:rsidR="005D39E3" w:rsidRPr="00B063ED">
        <w:t xml:space="preserve">eglévő épület bővítése, tetőtér-beépítése, </w:t>
      </w:r>
      <w:r w:rsidRPr="00B063ED">
        <w:t>illetve</w:t>
      </w:r>
    </w:p>
    <w:p w14:paraId="7CF594BB" w14:textId="7F060D2E" w:rsidR="005D39E3" w:rsidRPr="00B063ED" w:rsidRDefault="00F753C1" w:rsidP="004A3C1C">
      <w:pPr>
        <w:pStyle w:val="NORMALmhzrt"/>
      </w:pPr>
      <w:r w:rsidRPr="00B063ED">
        <w:t xml:space="preserve">b) </w:t>
      </w:r>
      <w:r w:rsidR="005E1160" w:rsidRPr="00B063ED">
        <w:t>az építmény</w:t>
      </w:r>
      <w:r w:rsidR="0069430F" w:rsidRPr="00B063ED">
        <w:t xml:space="preserve"> – </w:t>
      </w:r>
      <w:r w:rsidR="005E1160" w:rsidRPr="00B063ED">
        <w:t>szintterületének legalább 50%-át érintő</w:t>
      </w:r>
      <w:r w:rsidR="0069430F" w:rsidRPr="00B063ED">
        <w:t xml:space="preserve"> – </w:t>
      </w:r>
      <w:r w:rsidRPr="00B063ED">
        <w:t>r</w:t>
      </w:r>
      <w:r w:rsidR="005E1160" w:rsidRPr="00B063ED">
        <w:t>endeltetés-módosítás</w:t>
      </w:r>
      <w:r w:rsidR="0069430F" w:rsidRPr="00B063ED">
        <w:t>a</w:t>
      </w:r>
      <w:r w:rsidR="005E1160" w:rsidRPr="00B063ED">
        <w:t xml:space="preserve"> esetén</w:t>
      </w:r>
      <w:r w:rsidRPr="00B063ED">
        <w:t>.</w:t>
      </w:r>
    </w:p>
    <w:p w14:paraId="6E06D0E2" w14:textId="1D515CFF" w:rsidR="00F909DA" w:rsidRPr="00B063ED" w:rsidRDefault="00F909DA" w:rsidP="004A3C1C">
      <w:pPr>
        <w:pStyle w:val="szakaszelsbekezdse"/>
      </w:pPr>
      <w:r w:rsidRPr="00B063ED">
        <w:t>§</w:t>
      </w:r>
      <w:r w:rsidR="00DC185D" w:rsidRPr="00B063ED">
        <w:t xml:space="preserve"> </w:t>
      </w:r>
      <w:r w:rsidR="00FF1776" w:rsidRPr="00B063ED">
        <w:rPr>
          <w:b w:val="0"/>
        </w:rPr>
        <w:t>M</w:t>
      </w:r>
      <w:r w:rsidR="00DC185D" w:rsidRPr="00B063ED">
        <w:rPr>
          <w:b w:val="0"/>
        </w:rPr>
        <w:t>eglévő épület</w:t>
      </w:r>
      <w:r w:rsidRPr="00B063ED">
        <w:rPr>
          <w:b w:val="0"/>
        </w:rPr>
        <w:t xml:space="preserve"> udvarának utólagos </w:t>
      </w:r>
      <w:r w:rsidR="00026139" w:rsidRPr="00B063ED">
        <w:rPr>
          <w:b w:val="0"/>
        </w:rPr>
        <w:t xml:space="preserve">tetővel való </w:t>
      </w:r>
      <w:r w:rsidRPr="00B063ED">
        <w:rPr>
          <w:b w:val="0"/>
        </w:rPr>
        <w:t>lefedésére – a legnagyobb b</w:t>
      </w:r>
      <w:r w:rsidR="00D31D6B" w:rsidRPr="00B063ED">
        <w:rPr>
          <w:b w:val="0"/>
        </w:rPr>
        <w:t>eépítettség mér</w:t>
      </w:r>
      <w:r w:rsidR="004E41A8" w:rsidRPr="00B063ED">
        <w:rPr>
          <w:b w:val="0"/>
        </w:rPr>
        <w:t>-</w:t>
      </w:r>
      <w:r w:rsidR="00D31D6B" w:rsidRPr="00B063ED">
        <w:rPr>
          <w:b w:val="0"/>
        </w:rPr>
        <w:t>tékét meghaladóan</w:t>
      </w:r>
      <w:r w:rsidRPr="00B063ED">
        <w:rPr>
          <w:b w:val="0"/>
        </w:rPr>
        <w:t xml:space="preserve"> –</w:t>
      </w:r>
      <w:r w:rsidR="00D31D6B" w:rsidRPr="00B063ED">
        <w:rPr>
          <w:b w:val="0"/>
        </w:rPr>
        <w:t xml:space="preserve"> </w:t>
      </w:r>
      <w:r w:rsidRPr="00B063ED">
        <w:rPr>
          <w:b w:val="0"/>
        </w:rPr>
        <w:t>csak akkor kerülhet sor, ha</w:t>
      </w:r>
      <w:r w:rsidRPr="00B063ED">
        <w:t xml:space="preserve"> </w:t>
      </w:r>
    </w:p>
    <w:p w14:paraId="1688726E" w14:textId="11DA2329" w:rsidR="00F909DA" w:rsidRPr="00B063ED" w:rsidRDefault="00F909DA" w:rsidP="004A3C1C">
      <w:pPr>
        <w:pStyle w:val="NORMALmhzrt"/>
      </w:pPr>
      <w:r w:rsidRPr="00B063ED">
        <w:t>a) a földszint és első emelet 100%-os beépítését</w:t>
      </w:r>
      <w:r w:rsidR="00A070E2" w:rsidRPr="00B063ED">
        <w:t xml:space="preserve"> e rendelet előírásai lehetővé teszik</w:t>
      </w:r>
      <w:r w:rsidRPr="00B063ED">
        <w:t>,</w:t>
      </w:r>
      <w:r w:rsidR="004D34E1" w:rsidRPr="00B063ED">
        <w:t xml:space="preserve"> és</w:t>
      </w:r>
    </w:p>
    <w:p w14:paraId="0B9A910C" w14:textId="78839FA0" w:rsidR="00F909DA" w:rsidRPr="00B063ED" w:rsidRDefault="00F909DA" w:rsidP="004A3C1C">
      <w:pPr>
        <w:pStyle w:val="NORMALmhzrt"/>
      </w:pPr>
      <w:r w:rsidRPr="00B063ED">
        <w:t xml:space="preserve">b) az első emelet 100%-os beépítése esetén </w:t>
      </w:r>
      <w:r w:rsidR="00532B11" w:rsidRPr="00B063ED">
        <w:t>te</w:t>
      </w:r>
      <w:r w:rsidR="005202C2" w:rsidRPr="00B063ED">
        <w:t>tőkert kerül kialakításra,</w:t>
      </w:r>
      <w:r w:rsidR="004D34E1" w:rsidRPr="00B063ED">
        <w:t xml:space="preserve"> és</w:t>
      </w:r>
    </w:p>
    <w:p w14:paraId="5856F445" w14:textId="2FDE7989" w:rsidR="00972DD1" w:rsidRPr="00B063ED" w:rsidRDefault="00F909DA" w:rsidP="004A3C1C">
      <w:pPr>
        <w:pStyle w:val="NORMALmhzrt"/>
      </w:pPr>
      <w:r w:rsidRPr="00B063ED">
        <w:t>c) az udvart minden oldalról saját telken</w:t>
      </w:r>
      <w:r w:rsidR="005202C2" w:rsidRPr="00B063ED">
        <w:t xml:space="preserve"> áll</w:t>
      </w:r>
      <w:r w:rsidR="005B56BB" w:rsidRPr="00B063ED">
        <w:t>ó épület</w:t>
      </w:r>
      <w:r w:rsidR="000139DF" w:rsidRPr="00B063ED">
        <w:t>részek</w:t>
      </w:r>
      <w:r w:rsidR="005B56BB" w:rsidRPr="00B063ED">
        <w:t xml:space="preserve"> határolják</w:t>
      </w:r>
      <w:r w:rsidR="00972DD1" w:rsidRPr="00B063ED">
        <w:t>,</w:t>
      </w:r>
      <w:r w:rsidR="004D34E1" w:rsidRPr="00B063ED">
        <w:t xml:space="preserve"> és</w:t>
      </w:r>
    </w:p>
    <w:p w14:paraId="43BB3DD8" w14:textId="67CB6DFC" w:rsidR="00F909DA" w:rsidRPr="00B063ED" w:rsidRDefault="00945FA8" w:rsidP="004A3C1C">
      <w:pPr>
        <w:pStyle w:val="NORMALmhzrt"/>
      </w:pPr>
      <w:r w:rsidRPr="00B063ED">
        <w:t>d) az érintett helyiségek, területek, rendeltetési egységek rendeltetésszerű használatát és a hatályos építési előírásoknak va</w:t>
      </w:r>
      <w:r w:rsidR="0092288C" w:rsidRPr="00B063ED">
        <w:t>ló megfelelését nem korlátozz</w:t>
      </w:r>
      <w:r w:rsidRPr="00B063ED">
        <w:t>a</w:t>
      </w:r>
      <w:r w:rsidR="00B56A61" w:rsidRPr="00B063ED">
        <w:t xml:space="preserve"> </w:t>
      </w:r>
      <w:r w:rsidR="005B56BB" w:rsidRPr="00B063ED">
        <w:t>és</w:t>
      </w:r>
    </w:p>
    <w:p w14:paraId="01406210" w14:textId="30A71394" w:rsidR="00F909DA" w:rsidRPr="00B063ED" w:rsidRDefault="00FA1DE1" w:rsidP="004A3C1C">
      <w:pPr>
        <w:pStyle w:val="NORMALmhzrt"/>
      </w:pPr>
      <w:r w:rsidRPr="00B063ED">
        <w:t>e</w:t>
      </w:r>
      <w:r w:rsidR="00532B11" w:rsidRPr="00B063ED">
        <w:t xml:space="preserve">) </w:t>
      </w:r>
      <w:r w:rsidR="007258CD" w:rsidRPr="00B063ED">
        <w:t>a</w:t>
      </w:r>
      <w:r w:rsidR="003A0FF7" w:rsidRPr="00B063ED">
        <w:t>z első emeletszint beépítettségét nem érintő udvarlefedés</w:t>
      </w:r>
      <w:r w:rsidR="0099448B" w:rsidRPr="00B063ED">
        <w:t>:</w:t>
      </w:r>
    </w:p>
    <w:p w14:paraId="1DFEA415" w14:textId="5934D683" w:rsidR="00F909DA" w:rsidRPr="00B063ED" w:rsidRDefault="00807E87" w:rsidP="004A3C1C">
      <w:pPr>
        <w:pStyle w:val="NORMALmhzrt"/>
      </w:pPr>
      <w:r w:rsidRPr="00B063ED">
        <w:t>e</w:t>
      </w:r>
      <w:r w:rsidR="00F909DA" w:rsidRPr="00B063ED">
        <w:t>a) megőrzésre érdemes fát nem érint, vagy az értékes növényzet megfelelő védelme biztosítható,</w:t>
      </w:r>
    </w:p>
    <w:p w14:paraId="4CE969CF" w14:textId="0C9DC89F" w:rsidR="00F909DA" w:rsidRPr="00B063ED" w:rsidRDefault="00807E87" w:rsidP="004A3C1C">
      <w:pPr>
        <w:pStyle w:val="NORMALmhzrt"/>
      </w:pPr>
      <w:r w:rsidRPr="00B063ED">
        <w:t>e</w:t>
      </w:r>
      <w:r w:rsidR="00F909DA" w:rsidRPr="00B063ED">
        <w:t>b) érték (különösen burkolat, épületdísz, karakteres ép</w:t>
      </w:r>
      <w:r w:rsidR="00AE6325" w:rsidRPr="00B063ED">
        <w:t>ítészeti elem) nem semmisül meg és</w:t>
      </w:r>
      <w:r w:rsidR="00F909DA" w:rsidRPr="00B063ED">
        <w:t xml:space="preserve"> </w:t>
      </w:r>
    </w:p>
    <w:p w14:paraId="318D07AC" w14:textId="7D920F0B" w:rsidR="00F909DA" w:rsidRPr="00B063ED" w:rsidRDefault="00807E87" w:rsidP="004A3C1C">
      <w:pPr>
        <w:pStyle w:val="NORMALmhzrt"/>
      </w:pPr>
      <w:r w:rsidRPr="00B063ED">
        <w:t>e</w:t>
      </w:r>
      <w:r w:rsidR="00F909DA" w:rsidRPr="00B063ED">
        <w:t>c) az udvar lefedésére növényzettel telepített és fenntartott tetőkerttel vagy üvegtetővel kerül sor.</w:t>
      </w:r>
    </w:p>
    <w:p w14:paraId="41E46C04" w14:textId="76DC4B6A" w:rsidR="008E165B" w:rsidRPr="00B063ED" w:rsidRDefault="00C25D6D" w:rsidP="007A61C5">
      <w:pPr>
        <w:pStyle w:val="Cmsor3"/>
      </w:pPr>
      <w:bookmarkStart w:id="12" w:name="_Toc532297109"/>
      <w:r w:rsidRPr="00B063ED">
        <w:t>Udvar</w:t>
      </w:r>
      <w:bookmarkEnd w:id="12"/>
    </w:p>
    <w:p w14:paraId="11762504" w14:textId="697CF549" w:rsidR="00114EDF" w:rsidRPr="00B063ED" w:rsidRDefault="00857073" w:rsidP="004A3C1C">
      <w:pPr>
        <w:pStyle w:val="szakaszelsbekezdse"/>
      </w:pPr>
      <w:r w:rsidRPr="00B063ED">
        <w:t xml:space="preserve">§ </w:t>
      </w:r>
      <w:r w:rsidR="006E5752" w:rsidRPr="00B063ED">
        <w:rPr>
          <w:b w:val="0"/>
        </w:rPr>
        <w:t xml:space="preserve">(1) Új épület építése vagy </w:t>
      </w:r>
      <w:r w:rsidR="00114EDF" w:rsidRPr="00B063ED">
        <w:rPr>
          <w:b w:val="0"/>
        </w:rPr>
        <w:t>meglévő</w:t>
      </w:r>
      <w:r w:rsidR="00B3236A" w:rsidRPr="00B063ED">
        <w:rPr>
          <w:b w:val="0"/>
        </w:rPr>
        <w:t xml:space="preserve"> bővítése során </w:t>
      </w:r>
      <w:r w:rsidR="00C25D6D" w:rsidRPr="00B063ED">
        <w:rPr>
          <w:b w:val="0"/>
        </w:rPr>
        <w:t>az</w:t>
      </w:r>
      <w:r w:rsidR="00C34E65" w:rsidRPr="00B063ED">
        <w:rPr>
          <w:b w:val="0"/>
        </w:rPr>
        <w:t xml:space="preserve"> udvarméret</w:t>
      </w:r>
      <w:r w:rsidR="00C25D6D" w:rsidRPr="00B063ED">
        <w:rPr>
          <w:b w:val="0"/>
        </w:rPr>
        <w:t xml:space="preserve"> és </w:t>
      </w:r>
      <w:r w:rsidR="00FA2A7B" w:rsidRPr="00B063ED">
        <w:rPr>
          <w:b w:val="0"/>
        </w:rPr>
        <w:t xml:space="preserve">a </w:t>
      </w:r>
      <w:r w:rsidR="00482226" w:rsidRPr="00B063ED">
        <w:rPr>
          <w:b w:val="0"/>
        </w:rPr>
        <w:t>szembenéző</w:t>
      </w:r>
      <w:r w:rsidR="006E5752" w:rsidRPr="00B063ED">
        <w:rPr>
          <w:b w:val="0"/>
        </w:rPr>
        <w:t xml:space="preserve"> </w:t>
      </w:r>
      <w:r w:rsidR="00953B7A" w:rsidRPr="00B063ED">
        <w:rPr>
          <w:b w:val="0"/>
        </w:rPr>
        <w:t xml:space="preserve">udvari </w:t>
      </w:r>
      <w:r w:rsidR="006E5752" w:rsidRPr="00B063ED">
        <w:rPr>
          <w:b w:val="0"/>
        </w:rPr>
        <w:t xml:space="preserve">homlokzatok tényleges </w:t>
      </w:r>
      <w:r w:rsidR="00482226" w:rsidRPr="00B063ED">
        <w:rPr>
          <w:b w:val="0"/>
        </w:rPr>
        <w:t>homlokzatmagasság</w:t>
      </w:r>
      <w:r w:rsidR="00114EDF" w:rsidRPr="00B063ED">
        <w:rPr>
          <w:b w:val="0"/>
        </w:rPr>
        <w:t xml:space="preserve"> értékei feleljenek meg a (2)-(3)-ban előírtaknak.</w:t>
      </w:r>
    </w:p>
    <w:p w14:paraId="67A7363B" w14:textId="3ED1FE73" w:rsidR="00205923" w:rsidRPr="00B063ED" w:rsidRDefault="00205923" w:rsidP="004A3C1C">
      <w:pPr>
        <w:pStyle w:val="NORMALmhzrt"/>
      </w:pPr>
      <w:r w:rsidRPr="00B063ED">
        <w:t xml:space="preserve">(2) </w:t>
      </w:r>
      <w:r w:rsidR="00C34E65" w:rsidRPr="00B063ED">
        <w:t>Légakna és légudvar kivételével a</w:t>
      </w:r>
      <w:r w:rsidRPr="00B063ED">
        <w:t>z udvar</w:t>
      </w:r>
      <w:r w:rsidR="00C25D6D" w:rsidRPr="00B063ED">
        <w:t xml:space="preserve"> </w:t>
      </w:r>
      <w:r w:rsidR="00E77EF5" w:rsidRPr="00B063ED">
        <w:t xml:space="preserve">– </w:t>
      </w:r>
      <w:r w:rsidR="00D215CC" w:rsidRPr="00B063ED">
        <w:t xml:space="preserve">szabad keresztmetszetében – </w:t>
      </w:r>
      <w:r w:rsidRPr="00B063ED">
        <w:t>az 50 m</w:t>
      </w:r>
      <w:r w:rsidRPr="00B063ED">
        <w:rPr>
          <w:sz w:val="20"/>
          <w:szCs w:val="20"/>
          <w:vertAlign w:val="superscript"/>
        </w:rPr>
        <w:t>2</w:t>
      </w:r>
      <w:r w:rsidRPr="00B063ED">
        <w:t xml:space="preserve">-t </w:t>
      </w:r>
      <w:r w:rsidR="00C25D6D" w:rsidRPr="00B063ED">
        <w:t>és az udvar</w:t>
      </w:r>
      <w:r w:rsidR="006B6E44" w:rsidRPr="00B063ED">
        <w:t>-</w:t>
      </w:r>
      <w:r w:rsidR="00C25D6D" w:rsidRPr="00B063ED">
        <w:t xml:space="preserve">méret </w:t>
      </w:r>
      <w:r w:rsidR="00FC4ADB" w:rsidRPr="00B063ED">
        <w:t xml:space="preserve">értékei </w:t>
      </w:r>
      <w:r w:rsidR="00C34E65" w:rsidRPr="00B063ED">
        <w:t xml:space="preserve">a 3,6 métert </w:t>
      </w:r>
      <w:r w:rsidR="00FC4ADB" w:rsidRPr="00B063ED">
        <w:t>érjék</w:t>
      </w:r>
      <w:r w:rsidR="00C34E65" w:rsidRPr="00B063ED">
        <w:t xml:space="preserve"> el</w:t>
      </w:r>
      <w:r w:rsidRPr="00B063ED">
        <w:t>.</w:t>
      </w:r>
    </w:p>
    <w:p w14:paraId="6B58410B" w14:textId="78CA7C34" w:rsidR="00C25D6D" w:rsidRPr="00B063ED" w:rsidRDefault="00C25D6D" w:rsidP="004A3C1C">
      <w:pPr>
        <w:pStyle w:val="NORMALmhzrt"/>
      </w:pPr>
      <w:r w:rsidRPr="00B063ED">
        <w:t>(3) A</w:t>
      </w:r>
      <w:r w:rsidR="001D49E7" w:rsidRPr="00B063ED">
        <w:t>z udvari</w:t>
      </w:r>
      <w:r w:rsidRPr="00B063ED">
        <w:t xml:space="preserve"> </w:t>
      </w:r>
      <w:r w:rsidR="00B3236A" w:rsidRPr="00B063ED">
        <w:t>homlokzatmagasság</w:t>
      </w:r>
      <w:r w:rsidR="004A7E37" w:rsidRPr="00B063ED">
        <w:t>ok</w:t>
      </w:r>
      <w:r w:rsidRPr="00B063ED">
        <w:t xml:space="preserve"> (a magasabbik: </w:t>
      </w:r>
      <w:r w:rsidRPr="00B063ED">
        <w:rPr>
          <w:i/>
        </w:rPr>
        <w:t>Uhm1</w:t>
      </w:r>
      <w:r w:rsidRPr="00B063ED">
        <w:t xml:space="preserve">, az alacsonyabbik: </w:t>
      </w:r>
      <w:r w:rsidRPr="00B063ED">
        <w:rPr>
          <w:i/>
        </w:rPr>
        <w:t>Uhm2</w:t>
      </w:r>
      <w:r w:rsidRPr="00B063ED">
        <w:t>) értékét úgy kell meghatározni, hogy az udvarméret a „3/5 x (</w:t>
      </w:r>
      <w:r w:rsidRPr="00B063ED">
        <w:rPr>
          <w:i/>
        </w:rPr>
        <w:t>Uhm1</w:t>
      </w:r>
      <w:r w:rsidRPr="00B063ED">
        <w:t>+</w:t>
      </w:r>
      <w:r w:rsidRPr="00B063ED">
        <w:rPr>
          <w:i/>
        </w:rPr>
        <w:t>Uhm2</w:t>
      </w:r>
      <w:r w:rsidRPr="00B063ED">
        <w:t>)/2 - (</w:t>
      </w:r>
      <w:r w:rsidRPr="00B063ED">
        <w:rPr>
          <w:i/>
        </w:rPr>
        <w:t>Uhm1</w:t>
      </w:r>
      <w:r w:rsidRPr="00B063ED">
        <w:t>-</w:t>
      </w:r>
      <w:r w:rsidRPr="00B063ED">
        <w:rPr>
          <w:i/>
        </w:rPr>
        <w:t>Uhm2</w:t>
      </w:r>
      <w:r w:rsidRPr="00B063ED">
        <w:t>)/10” képlet alapján kiszámolt értéket érje el.</w:t>
      </w:r>
    </w:p>
    <w:p w14:paraId="230A585B" w14:textId="4D42DCBB" w:rsidR="008E165B" w:rsidRPr="00B063ED" w:rsidRDefault="00857073" w:rsidP="004A3C1C">
      <w:pPr>
        <w:pStyle w:val="szakaszelsbekezdse"/>
        <w:rPr>
          <w:b w:val="0"/>
        </w:rPr>
      </w:pPr>
      <w:r w:rsidRPr="00B063ED">
        <w:t xml:space="preserve">§ </w:t>
      </w:r>
      <w:r w:rsidR="00A150FE" w:rsidRPr="00B063ED">
        <w:rPr>
          <w:b w:val="0"/>
        </w:rPr>
        <w:t xml:space="preserve">(1) Udvari homlokzat és annak </w:t>
      </w:r>
      <w:r w:rsidR="008E165B" w:rsidRPr="00B063ED">
        <w:rPr>
          <w:b w:val="0"/>
        </w:rPr>
        <w:t>külső oldalán csatlakozó telekhatár szakasza által bezárt szög</w:t>
      </w:r>
      <w:r w:rsidR="00A150FE" w:rsidRPr="00B063ED">
        <w:rPr>
          <w:b w:val="0"/>
        </w:rPr>
        <w:t>:</w:t>
      </w:r>
      <w:r w:rsidR="008E165B" w:rsidRPr="00B063ED">
        <w:rPr>
          <w:b w:val="0"/>
        </w:rPr>
        <w:t xml:space="preserve"> </w:t>
      </w:r>
    </w:p>
    <w:p w14:paraId="5EEC6F5A" w14:textId="6C0B5C36" w:rsidR="008E165B" w:rsidRPr="00B063ED" w:rsidRDefault="008E165B" w:rsidP="004A3C1C">
      <w:pPr>
        <w:pStyle w:val="NORMALmhzrt"/>
      </w:pPr>
      <w:r w:rsidRPr="00B063ED">
        <w:t xml:space="preserve">a) </w:t>
      </w:r>
      <w:r w:rsidR="00A150FE" w:rsidRPr="00B063ED">
        <w:t xml:space="preserve">ha </w:t>
      </w:r>
      <w:r w:rsidRPr="00B063ED">
        <w:t>hegyesszög</w:t>
      </w:r>
      <w:r w:rsidR="00A150FE" w:rsidRPr="00B063ED">
        <w:t>, akkor</w:t>
      </w:r>
      <w:r w:rsidRPr="00B063ED">
        <w:t xml:space="preserve"> a telekhatártól 3 m távolságon belül;</w:t>
      </w:r>
    </w:p>
    <w:p w14:paraId="2F78B6CC" w14:textId="7663CD3C" w:rsidR="008E165B" w:rsidRPr="00B063ED" w:rsidRDefault="008E165B" w:rsidP="004A3C1C">
      <w:pPr>
        <w:pStyle w:val="NORMALmhzrt"/>
      </w:pPr>
      <w:r w:rsidRPr="00B063ED">
        <w:t xml:space="preserve">b) </w:t>
      </w:r>
      <w:r w:rsidR="00A150FE" w:rsidRPr="00B063ED">
        <w:t>ha merőleges, vagy tompaszög, akkor</w:t>
      </w:r>
      <w:r w:rsidRPr="00B063ED">
        <w:t xml:space="preserve"> a metszésponttól 1 méteren belül</w:t>
      </w:r>
    </w:p>
    <w:p w14:paraId="4509878D" w14:textId="77777777" w:rsidR="008E165B" w:rsidRPr="00B063ED" w:rsidRDefault="008E165B" w:rsidP="00B153FA">
      <w:pPr>
        <w:pStyle w:val="NORMALmhzrt"/>
        <w:ind w:firstLine="0"/>
      </w:pPr>
      <w:r w:rsidRPr="00B063ED">
        <w:lastRenderedPageBreak/>
        <w:t>nem létesíthető nyílászáró (nyílás) sem a homlokzaton, sem a tetőn.</w:t>
      </w:r>
    </w:p>
    <w:p w14:paraId="77AA072A" w14:textId="786F70F9" w:rsidR="008E165B" w:rsidRPr="00B063ED" w:rsidRDefault="008E165B" w:rsidP="004A3C1C">
      <w:pPr>
        <w:pStyle w:val="NORMALmhzrt"/>
      </w:pPr>
      <w:r w:rsidRPr="00B063ED">
        <w:t xml:space="preserve">(2) </w:t>
      </w:r>
      <w:r w:rsidR="009C7947" w:rsidRPr="00B063ED">
        <w:t>A</w:t>
      </w:r>
      <w:r w:rsidR="00AF6BAE" w:rsidRPr="00B063ED">
        <w:t xml:space="preserve"> szomszéd telekhatárhoz illesztett </w:t>
      </w:r>
      <w:r w:rsidRPr="00B063ED">
        <w:t>2 m-es sávban mellvéddel csatlakozó tetőterasz nem alakítható ki kivéve, ha a csatlakozó tűzfal a mellvédnél legalább 0,5 méterrel magasabb.</w:t>
      </w:r>
    </w:p>
    <w:p w14:paraId="50E1BEDB" w14:textId="77777777" w:rsidR="008E165B" w:rsidRPr="00B063ED" w:rsidRDefault="008E165B" w:rsidP="004A3C1C">
      <w:pPr>
        <w:pStyle w:val="NORMALmhzrt"/>
      </w:pPr>
      <w:r w:rsidRPr="00B063ED">
        <w:t>(3) Udvari homlokzaton a konzolosan túlnyúló épületrész csatlakozó telekhatártól legalább a kiugrás másfélszeresére, de legalább 1 méter távolságra legyen.</w:t>
      </w:r>
    </w:p>
    <w:p w14:paraId="2174E597" w14:textId="2A433064" w:rsidR="000B3A39" w:rsidRPr="00B063ED" w:rsidRDefault="005C36FF" w:rsidP="004A3C1C">
      <w:pPr>
        <w:pStyle w:val="NORMALmhzrt"/>
      </w:pPr>
      <w:r w:rsidRPr="00B063ED">
        <w:t>(4)</w:t>
      </w:r>
      <w:r w:rsidR="00A070E2" w:rsidRPr="00B063ED">
        <w:t xml:space="preserve"> A 16.§-ban meghatározott távolságból </w:t>
      </w:r>
      <w:r w:rsidR="000B3A39" w:rsidRPr="00B063ED">
        <w:t>– övezeti előírás,</w:t>
      </w:r>
      <w:r w:rsidR="00A070E2" w:rsidRPr="00B063ED">
        <w:t xml:space="preserve"> vagy</w:t>
      </w:r>
      <w:r w:rsidR="000B3A39" w:rsidRPr="00B063ED">
        <w:t xml:space="preserve"> Szt.</w:t>
      </w:r>
      <w:r w:rsidR="00A070E2" w:rsidRPr="00B063ED">
        <w:t xml:space="preserve"> eltérő</w:t>
      </w:r>
      <w:r w:rsidR="000B3A39" w:rsidRPr="00B063ED">
        <w:t xml:space="preserve"> rendelkezése hiányá</w:t>
      </w:r>
      <w:r w:rsidR="00A070E2" w:rsidRPr="00B063ED">
        <w:t>-</w:t>
      </w:r>
      <w:r w:rsidR="000B3A39" w:rsidRPr="00B063ED">
        <w:t>ban –</w:t>
      </w:r>
      <w:r w:rsidR="00A070E2" w:rsidRPr="00B063ED">
        <w:t xml:space="preserve"> a fele, de legalább 3 m a tervezett udvari homlokzat és a telekhatár között saját telekre essen.</w:t>
      </w:r>
    </w:p>
    <w:p w14:paraId="31E0C1F7" w14:textId="06BE088C" w:rsidR="008E165B" w:rsidRPr="00B063ED" w:rsidRDefault="003430A1" w:rsidP="007A61C5">
      <w:pPr>
        <w:pStyle w:val="Cmsor3"/>
      </w:pPr>
      <w:bookmarkStart w:id="13" w:name="_Toc532297110"/>
      <w:r w:rsidRPr="00B063ED">
        <w:t>Egyes r</w:t>
      </w:r>
      <w:r w:rsidR="001A2669" w:rsidRPr="00B063ED">
        <w:t>endeltetések</w:t>
      </w:r>
      <w:r w:rsidRPr="00B063ED">
        <w:t>re vonatkozó</w:t>
      </w:r>
      <w:r w:rsidR="001A2669" w:rsidRPr="00B063ED">
        <w:t xml:space="preserve"> követelménye</w:t>
      </w:r>
      <w:r w:rsidR="00260C2B" w:rsidRPr="00B063ED">
        <w:t>k</w:t>
      </w:r>
      <w:bookmarkEnd w:id="13"/>
    </w:p>
    <w:p w14:paraId="62773487" w14:textId="221BB6C0" w:rsidR="00A72002" w:rsidRPr="00B063ED" w:rsidRDefault="00857073" w:rsidP="004A3C1C">
      <w:pPr>
        <w:pStyle w:val="szakaszelsbekezdse"/>
      </w:pPr>
      <w:r w:rsidRPr="00B063ED">
        <w:t xml:space="preserve">§ </w:t>
      </w:r>
      <w:r w:rsidR="00A72002" w:rsidRPr="00B063ED">
        <w:rPr>
          <w:b w:val="0"/>
        </w:rPr>
        <w:t xml:space="preserve">Lakás-, szállás </w:t>
      </w:r>
      <w:r w:rsidR="006946AC" w:rsidRPr="00B063ED">
        <w:rPr>
          <w:b w:val="0"/>
        </w:rPr>
        <w:t xml:space="preserve">céljára szolgáló </w:t>
      </w:r>
      <w:r w:rsidR="00DF66E9" w:rsidRPr="00B063ED">
        <w:rPr>
          <w:b w:val="0"/>
        </w:rPr>
        <w:t xml:space="preserve">önálló </w:t>
      </w:r>
      <w:r w:rsidR="00A72002" w:rsidRPr="00B063ED">
        <w:rPr>
          <w:b w:val="0"/>
        </w:rPr>
        <w:t>rendeltetési egység alapterülete 30 m</w:t>
      </w:r>
      <w:r w:rsidR="00A72002" w:rsidRPr="00B063ED">
        <w:rPr>
          <w:b w:val="0"/>
          <w:sz w:val="20"/>
          <w:szCs w:val="20"/>
          <w:vertAlign w:val="superscript"/>
        </w:rPr>
        <w:t>2</w:t>
      </w:r>
      <w:r w:rsidR="00C503EA" w:rsidRPr="00B063ED">
        <w:rPr>
          <w:b w:val="0"/>
        </w:rPr>
        <w:t>-nél legyen nagyobb</w:t>
      </w:r>
      <w:r w:rsidR="00A72002" w:rsidRPr="00B063ED">
        <w:rPr>
          <w:b w:val="0"/>
        </w:rPr>
        <w:t xml:space="preserve"> és </w:t>
      </w:r>
      <w:r w:rsidR="008E165B" w:rsidRPr="00B063ED">
        <w:rPr>
          <w:b w:val="0"/>
        </w:rPr>
        <w:t>huzamos tartózkodásra sz</w:t>
      </w:r>
      <w:r w:rsidR="00260C2B" w:rsidRPr="00B063ED">
        <w:rPr>
          <w:b w:val="0"/>
        </w:rPr>
        <w:t>olgáló helyisége</w:t>
      </w:r>
      <w:r w:rsidR="00A72002" w:rsidRPr="00B063ED">
        <w:rPr>
          <w:b w:val="0"/>
        </w:rPr>
        <w:t>i</w:t>
      </w:r>
      <w:r w:rsidR="00260C2B" w:rsidRPr="00B063ED">
        <w:t xml:space="preserve"> </w:t>
      </w:r>
    </w:p>
    <w:p w14:paraId="167DEC30" w14:textId="52877864" w:rsidR="008E165B" w:rsidRPr="00B063ED" w:rsidRDefault="00A72002" w:rsidP="004A3C1C">
      <w:pPr>
        <w:pStyle w:val="NORMALmhzrt"/>
      </w:pPr>
      <w:r w:rsidRPr="00B063ED">
        <w:t xml:space="preserve">a) </w:t>
      </w:r>
      <w:r w:rsidR="00260C2B" w:rsidRPr="00B063ED">
        <w:t>nem alakítható</w:t>
      </w:r>
      <w:r w:rsidRPr="00B063ED">
        <w:t>k</w:t>
      </w:r>
      <w:r w:rsidR="00260C2B" w:rsidRPr="00B063ED">
        <w:t xml:space="preserve"> ki</w:t>
      </w:r>
      <w:r w:rsidR="008E165B" w:rsidRPr="00B063ED">
        <w:t>:</w:t>
      </w:r>
    </w:p>
    <w:p w14:paraId="77DA9D8A" w14:textId="6A03049F" w:rsidR="008E165B" w:rsidRPr="00B063ED" w:rsidRDefault="00A72002" w:rsidP="004A3C1C">
      <w:pPr>
        <w:pStyle w:val="NORMALmhzrt"/>
      </w:pPr>
      <w:r w:rsidRPr="00B063ED">
        <w:t>aa</w:t>
      </w:r>
      <w:r w:rsidR="00260C2B" w:rsidRPr="00B063ED">
        <w:t xml:space="preserve">) </w:t>
      </w:r>
      <w:r w:rsidR="0029091F" w:rsidRPr="00B063ED">
        <w:t xml:space="preserve">előkert nélküli, közhasználatú terület felé </w:t>
      </w:r>
      <w:r w:rsidR="008E165B" w:rsidRPr="00B063ED">
        <w:t>néző</w:t>
      </w:r>
      <w:r w:rsidRPr="00B063ED">
        <w:t>en</w:t>
      </w:r>
      <w:r w:rsidR="0029091F" w:rsidRPr="00B063ED">
        <w:t xml:space="preserve"> – magasföldszintet kivéve – </w:t>
      </w:r>
      <w:r w:rsidR="00260C2B" w:rsidRPr="00B063ED">
        <w:t>földszinten</w:t>
      </w:r>
      <w:r w:rsidR="008E165B" w:rsidRPr="00B063ED">
        <w:t>;</w:t>
      </w:r>
    </w:p>
    <w:p w14:paraId="221A873A" w14:textId="6067A9B6" w:rsidR="00EA7A81" w:rsidRPr="00B063ED" w:rsidRDefault="00A72002" w:rsidP="004A3C1C">
      <w:pPr>
        <w:pStyle w:val="NORMALmhzrt"/>
      </w:pPr>
      <w:r w:rsidRPr="00B063ED">
        <w:t>ab</w:t>
      </w:r>
      <w:r w:rsidR="008266AE" w:rsidRPr="00B063ED">
        <w:t xml:space="preserve">) – járdaszinthez viszonyítottan – </w:t>
      </w:r>
      <w:r w:rsidR="008E165B" w:rsidRPr="00B063ED">
        <w:t>terepszint alatt</w:t>
      </w:r>
      <w:r w:rsidRPr="00B063ED">
        <w:t>;</w:t>
      </w:r>
    </w:p>
    <w:p w14:paraId="18DAA881" w14:textId="125835F3" w:rsidR="008E165B" w:rsidRPr="00B063ED" w:rsidRDefault="00A72002" w:rsidP="004A3C1C">
      <w:pPr>
        <w:pStyle w:val="NORMALmhzrt"/>
      </w:pPr>
      <w:r w:rsidRPr="00B063ED">
        <w:t>b</w:t>
      </w:r>
      <w:r w:rsidR="00530DF4" w:rsidRPr="00B063ED">
        <w:t xml:space="preserve">) </w:t>
      </w:r>
      <w:r w:rsidRPr="00B063ED">
        <w:t>közül</w:t>
      </w:r>
      <w:r w:rsidR="00530DF4" w:rsidRPr="00B063ED">
        <w:t xml:space="preserve"> </w:t>
      </w:r>
      <w:r w:rsidR="00EA7A81" w:rsidRPr="00B063ED">
        <w:t>legalább egy</w:t>
      </w:r>
      <w:r w:rsidRPr="00B063ED">
        <w:t>nek a</w:t>
      </w:r>
      <w:r w:rsidR="00EA7A81" w:rsidRPr="00B063ED">
        <w:t xml:space="preserve"> </w:t>
      </w:r>
      <w:r w:rsidR="008F630E" w:rsidRPr="00B063ED">
        <w:t>leg</w:t>
      </w:r>
      <w:r w:rsidR="00EA7A81" w:rsidRPr="00B063ED">
        <w:t xml:space="preserve">kisebb </w:t>
      </w:r>
      <w:r w:rsidR="008F630E" w:rsidRPr="00B063ED">
        <w:t xml:space="preserve">alaprajzi </w:t>
      </w:r>
      <w:r w:rsidR="00EA7A81" w:rsidRPr="00B063ED">
        <w:t xml:space="preserve">mérete </w:t>
      </w:r>
      <w:r w:rsidR="005D3381" w:rsidRPr="00B063ED">
        <w:t xml:space="preserve">is </w:t>
      </w:r>
      <w:r w:rsidR="0036176C" w:rsidRPr="00B063ED">
        <w:t xml:space="preserve">a </w:t>
      </w:r>
      <w:r w:rsidR="00EA7A81" w:rsidRPr="00B063ED">
        <w:t>3,6 méter</w:t>
      </w:r>
      <w:r w:rsidR="0036176C" w:rsidRPr="00B063ED">
        <w:t xml:space="preserve"> értéke</w:t>
      </w:r>
      <w:r w:rsidR="00C50A14" w:rsidRPr="00B063ED">
        <w:t>t érje el</w:t>
      </w:r>
      <w:r w:rsidR="00EA7A81" w:rsidRPr="00B063ED">
        <w:t>.</w:t>
      </w:r>
    </w:p>
    <w:p w14:paraId="1583DF62" w14:textId="2ADE624E" w:rsidR="008E165B" w:rsidRPr="007A61C5" w:rsidRDefault="00E504E6" w:rsidP="007A61C5">
      <w:pPr>
        <w:pStyle w:val="Cmsor3"/>
      </w:pPr>
      <w:bookmarkStart w:id="14" w:name="_Toc532297111"/>
      <w:r w:rsidRPr="007A61C5">
        <w:t>Közmű</w:t>
      </w:r>
      <w:r w:rsidR="00F46EE2" w:rsidRPr="007A61C5">
        <w:t>vek</w:t>
      </w:r>
      <w:bookmarkEnd w:id="14"/>
    </w:p>
    <w:p w14:paraId="7F1D71D6" w14:textId="36CFA691" w:rsidR="008E165B" w:rsidRPr="00B063ED" w:rsidRDefault="00857073" w:rsidP="004A3C1C">
      <w:pPr>
        <w:pStyle w:val="szakaszelsbekezdse"/>
        <w:rPr>
          <w:b w:val="0"/>
        </w:rPr>
      </w:pPr>
      <w:r w:rsidRPr="00B063ED">
        <w:t xml:space="preserve">§ </w:t>
      </w:r>
      <w:r w:rsidR="008E165B" w:rsidRPr="00B063ED">
        <w:rPr>
          <w:b w:val="0"/>
        </w:rPr>
        <w:t>(1) A beépíté</w:t>
      </w:r>
      <w:r w:rsidR="00FD1BA9" w:rsidRPr="00B063ED">
        <w:rPr>
          <w:b w:val="0"/>
        </w:rPr>
        <w:t>sre szánt területeke</w:t>
      </w:r>
      <w:r w:rsidR="008E165B" w:rsidRPr="00B063ED">
        <w:rPr>
          <w:b w:val="0"/>
        </w:rPr>
        <w:t>n épületet elhelyezni csak teljes közművesítéssel ellátott telken, a csapadékvíz zárt csatornahálózattal történő elvezetésével szabad.</w:t>
      </w:r>
    </w:p>
    <w:p w14:paraId="27A52AA3" w14:textId="1D9CF250" w:rsidR="008E165B" w:rsidRPr="00B063ED" w:rsidRDefault="008E165B" w:rsidP="004A3C1C">
      <w:pPr>
        <w:pStyle w:val="NORMALmhzrt"/>
      </w:pPr>
      <w:r w:rsidRPr="00B063ED">
        <w:t xml:space="preserve">(2) </w:t>
      </w:r>
      <w:r w:rsidR="00FD1BA9" w:rsidRPr="00B063ED">
        <w:t>É</w:t>
      </w:r>
      <w:r w:rsidR="00BD6CA4" w:rsidRPr="00B063ED">
        <w:t>pületben helyezhető el:</w:t>
      </w:r>
      <w:r w:rsidR="00FA579F" w:rsidRPr="00B063ED">
        <w:t xml:space="preserve"> </w:t>
      </w:r>
      <w:r w:rsidR="00BD6CA4" w:rsidRPr="00B063ED">
        <w:t xml:space="preserve">vízműgépház, </w:t>
      </w:r>
      <w:r w:rsidRPr="00B063ED">
        <w:t>gáznyomás-szabályozó</w:t>
      </w:r>
      <w:r w:rsidR="00E504E6" w:rsidRPr="00B063ED">
        <w:t>,</w:t>
      </w:r>
      <w:r w:rsidR="00FA579F" w:rsidRPr="00B063ED">
        <w:t xml:space="preserve"> </w:t>
      </w:r>
      <w:r w:rsidR="00BD6CA4" w:rsidRPr="00B063ED">
        <w:t>transzformátor, áramátalakító</w:t>
      </w:r>
      <w:r w:rsidRPr="00B063ED">
        <w:t>.</w:t>
      </w:r>
    </w:p>
    <w:p w14:paraId="61CBE9B2" w14:textId="7BD601DD" w:rsidR="008E165B" w:rsidRPr="00B063ED" w:rsidRDefault="00BD6CA4" w:rsidP="004A3C1C">
      <w:pPr>
        <w:pStyle w:val="NORMALmhzrt"/>
      </w:pPr>
      <w:r w:rsidRPr="00B063ED">
        <w:t xml:space="preserve">(3) A </w:t>
      </w:r>
      <w:r w:rsidR="00945EC2" w:rsidRPr="00B063ED">
        <w:t>köz</w:t>
      </w:r>
      <w:r w:rsidR="00007304" w:rsidRPr="00B063ED">
        <w:t xml:space="preserve">használatú </w:t>
      </w:r>
      <w:r w:rsidR="00945EC2" w:rsidRPr="00B063ED">
        <w:t xml:space="preserve">területen </w:t>
      </w:r>
      <w:r w:rsidRPr="00B063ED">
        <w:t>a</w:t>
      </w:r>
      <w:r w:rsidR="008E165B" w:rsidRPr="00B063ED">
        <w:t xml:space="preserve"> (2) bekezdésben </w:t>
      </w:r>
      <w:r w:rsidRPr="00B063ED">
        <w:t xml:space="preserve">meghatározott </w:t>
      </w:r>
      <w:r w:rsidR="00FA579F" w:rsidRPr="00B063ED">
        <w:t>építmények</w:t>
      </w:r>
      <w:r w:rsidR="00945EC2" w:rsidRPr="00B063ED">
        <w:t xml:space="preserve"> csak terepszint alatt helyezhetők el,</w:t>
      </w:r>
      <w:r w:rsidR="00FA579F" w:rsidRPr="00B063ED">
        <w:t xml:space="preserve"> de</w:t>
      </w:r>
      <w:r w:rsidR="008E165B" w:rsidRPr="00B063ED">
        <w:t xml:space="preserve"> </w:t>
      </w:r>
      <w:r w:rsidR="00857073" w:rsidRPr="00B063ED">
        <w:t xml:space="preserve">önállóan </w:t>
      </w:r>
      <w:r w:rsidR="008E165B" w:rsidRPr="00B063ED">
        <w:t xml:space="preserve">nem </w:t>
      </w:r>
      <w:r w:rsidR="00FA579F" w:rsidRPr="00B063ED">
        <w:t>létesíthetők</w:t>
      </w:r>
      <w:r w:rsidR="008E165B" w:rsidRPr="00B063ED">
        <w:t xml:space="preserve">. </w:t>
      </w:r>
    </w:p>
    <w:p w14:paraId="66D12FD9" w14:textId="7003704D" w:rsidR="008E165B" w:rsidRPr="00B063ED" w:rsidRDefault="008E165B" w:rsidP="004A3C1C">
      <w:pPr>
        <w:pStyle w:val="NORMALmhzrt"/>
      </w:pPr>
      <w:r w:rsidRPr="00B063ED">
        <w:t>(</w:t>
      </w:r>
      <w:r w:rsidR="00945EC2" w:rsidRPr="00B063ED">
        <w:t>4</w:t>
      </w:r>
      <w:r w:rsidRPr="00B063ED">
        <w:t xml:space="preserve">) A közmű-, távközlési és adatátviteli hálózatokat és létesítményeket a vonatkozó szabványoknak, ágazati előírásoknak és eseti szakhatósági, illetve üzemeltetői előírásoknak megfelelően, a </w:t>
      </w:r>
      <w:r w:rsidR="00FA579F" w:rsidRPr="00B063ED">
        <w:t>leg</w:t>
      </w:r>
      <w:r w:rsidRPr="00B063ED">
        <w:t>korszerű</w:t>
      </w:r>
      <w:r w:rsidR="00FA579F" w:rsidRPr="00B063ED">
        <w:t>bb</w:t>
      </w:r>
      <w:r w:rsidRPr="00B063ED">
        <w:t xml:space="preserve"> technológiák felhasználásával kell elhelyezni, illetve kialakítani.</w:t>
      </w:r>
    </w:p>
    <w:p w14:paraId="02257E0A" w14:textId="75B18F09" w:rsidR="008E165B" w:rsidRPr="00B063ED" w:rsidRDefault="008E165B" w:rsidP="004A3C1C">
      <w:pPr>
        <w:pStyle w:val="NORMALmhzrt"/>
      </w:pPr>
      <w:r w:rsidRPr="00B063ED">
        <w:t>(</w:t>
      </w:r>
      <w:r w:rsidR="00945EC2" w:rsidRPr="00B063ED">
        <w:t>5</w:t>
      </w:r>
      <w:r w:rsidRPr="00B063ED">
        <w:t>) A közmű-, távközlési és adatátviteli hálózatok felújítása vagy telepítése esetén az ott található, meglévő, használaton kívüli vezetéket el kell távolítani.</w:t>
      </w:r>
    </w:p>
    <w:p w14:paraId="7360EFD1" w14:textId="0685F15E" w:rsidR="008E165B" w:rsidRPr="00B063ED" w:rsidRDefault="008E165B" w:rsidP="004A3C1C">
      <w:pPr>
        <w:pStyle w:val="NORMALmhzrt"/>
      </w:pPr>
      <w:r w:rsidRPr="00B063ED">
        <w:t>(</w:t>
      </w:r>
      <w:r w:rsidR="00945EC2" w:rsidRPr="00B063ED">
        <w:t>6</w:t>
      </w:r>
      <w:r w:rsidRPr="00B063ED">
        <w:t>) A közüzemi közműhálózatokat és egyéb vezetékeket terepszint alatt kell elhelyezni.</w:t>
      </w:r>
    </w:p>
    <w:p w14:paraId="0BD7DE90" w14:textId="77DE7BB6" w:rsidR="00096C84" w:rsidRPr="00B063ED" w:rsidRDefault="00096C84" w:rsidP="004A3C1C">
      <w:pPr>
        <w:pStyle w:val="NORMALmhzrt"/>
      </w:pPr>
      <w:r w:rsidRPr="00B063ED">
        <w:t xml:space="preserve">(7) Közhasználatú területen – az átépítése, a közművek cseréje, átépítése, új közművezeték építése, telek beépítése és a közhasználatú területet érintő építési munka során – legalább a </w:t>
      </w:r>
      <w:r w:rsidR="00D635F7" w:rsidRPr="00B063ED">
        <w:t>Szt.-ben</w:t>
      </w:r>
      <w:r w:rsidRPr="00B063ED">
        <w:t xml:space="preserve"> megha</w:t>
      </w:r>
      <w:r w:rsidR="00422EE6" w:rsidRPr="00B063ED">
        <w:t>-</w:t>
      </w:r>
      <w:r w:rsidRPr="00B063ED">
        <w:t>tározott helyeken fák kihelyezésére alkalmas közműmentes sávot kell kialakítani és ott fákat, fasort kell kihelyezni a közlekedési felületekkel összehangoltan.</w:t>
      </w:r>
    </w:p>
    <w:p w14:paraId="386350FC" w14:textId="1074D74D" w:rsidR="008E165B" w:rsidRPr="00B063ED" w:rsidRDefault="006956A7" w:rsidP="009A60C3">
      <w:pPr>
        <w:pStyle w:val="Cmsor2"/>
      </w:pPr>
      <w:bookmarkStart w:id="15" w:name="_Toc532297112"/>
      <w:r w:rsidRPr="00B063ED">
        <w:t xml:space="preserve">III. </w:t>
      </w:r>
      <w:r w:rsidR="005F7000" w:rsidRPr="00B063ED">
        <w:t>F</w:t>
      </w:r>
      <w:r w:rsidR="004F2239" w:rsidRPr="00B063ED">
        <w:t xml:space="preserve">ejezet </w:t>
      </w:r>
      <w:r w:rsidR="001E4647" w:rsidRPr="00B063ED">
        <w:t>–</w:t>
      </w:r>
      <w:r w:rsidR="004F2239" w:rsidRPr="00B063ED">
        <w:t xml:space="preserve"> </w:t>
      </w:r>
      <w:r w:rsidR="009852BC" w:rsidRPr="00B063ED">
        <w:t>J</w:t>
      </w:r>
      <w:r w:rsidR="008E165B" w:rsidRPr="00B063ED">
        <w:t>árművek</w:t>
      </w:r>
      <w:r w:rsidR="001E4647" w:rsidRPr="00B063ED">
        <w:t xml:space="preserve"> elhelyezése</w:t>
      </w:r>
      <w:bookmarkEnd w:id="15"/>
    </w:p>
    <w:p w14:paraId="4EAE70ED" w14:textId="57D9DF65" w:rsidR="008B5657" w:rsidRPr="00B063ED" w:rsidRDefault="008B5657" w:rsidP="004A3C1C">
      <w:pPr>
        <w:pStyle w:val="szakaszelsbekezdse"/>
      </w:pPr>
      <w:r w:rsidRPr="00B063ED">
        <w:t xml:space="preserve">§ </w:t>
      </w:r>
      <w:r w:rsidRPr="00B063ED">
        <w:rPr>
          <w:b w:val="0"/>
        </w:rPr>
        <w:t>(1) Ú</w:t>
      </w:r>
      <w:r w:rsidR="00385FA3" w:rsidRPr="00B063ED">
        <w:rPr>
          <w:b w:val="0"/>
        </w:rPr>
        <w:t>j épület építése,</w:t>
      </w:r>
      <w:r w:rsidR="0008636F" w:rsidRPr="00B063ED">
        <w:rPr>
          <w:b w:val="0"/>
        </w:rPr>
        <w:t xml:space="preserve"> meglévő bővítése,</w:t>
      </w:r>
      <w:r w:rsidR="00B757E1" w:rsidRPr="00B063ED">
        <w:rPr>
          <w:b w:val="0"/>
        </w:rPr>
        <w:t xml:space="preserve"> rendeltetés-módosítás</w:t>
      </w:r>
      <w:r w:rsidR="00D04D9A" w:rsidRPr="00B063ED">
        <w:rPr>
          <w:b w:val="0"/>
        </w:rPr>
        <w:t>a</w:t>
      </w:r>
      <w:r w:rsidR="00B757E1" w:rsidRPr="00B063ED">
        <w:rPr>
          <w:b w:val="0"/>
        </w:rPr>
        <w:t xml:space="preserve">, vagy </w:t>
      </w:r>
      <w:r w:rsidR="00385FA3" w:rsidRPr="00B063ED">
        <w:rPr>
          <w:b w:val="0"/>
        </w:rPr>
        <w:t xml:space="preserve">új </w:t>
      </w:r>
      <w:r w:rsidR="00CC55BA" w:rsidRPr="00B063ED">
        <w:rPr>
          <w:b w:val="0"/>
        </w:rPr>
        <w:t xml:space="preserve">önálló </w:t>
      </w:r>
      <w:r w:rsidR="00385FA3" w:rsidRPr="00B063ED">
        <w:rPr>
          <w:b w:val="0"/>
        </w:rPr>
        <w:t>rendeltetés</w:t>
      </w:r>
      <w:r w:rsidR="00B757E1" w:rsidRPr="00B063ED">
        <w:rPr>
          <w:b w:val="0"/>
        </w:rPr>
        <w:t>i egység kialakítása</w:t>
      </w:r>
      <w:r w:rsidR="0008636F" w:rsidRPr="00B063ED">
        <w:rPr>
          <w:b w:val="0"/>
        </w:rPr>
        <w:t xml:space="preserve"> </w:t>
      </w:r>
      <w:r w:rsidR="00CC24A3" w:rsidRPr="00B063ED">
        <w:rPr>
          <w:b w:val="0"/>
        </w:rPr>
        <w:t>esetén az elhelyezendő járművek számát az 4. számú melléklet állapítja meg.</w:t>
      </w:r>
    </w:p>
    <w:p w14:paraId="152F03C0" w14:textId="3D8D8D68" w:rsidR="008B5657" w:rsidRPr="00B063ED" w:rsidRDefault="00CC24A3" w:rsidP="004A3C1C">
      <w:pPr>
        <w:pStyle w:val="NORMALmhzrt"/>
      </w:pPr>
      <w:r w:rsidRPr="00B063ED">
        <w:t>(2</w:t>
      </w:r>
      <w:r w:rsidR="008B5657" w:rsidRPr="00B063ED">
        <w:t xml:space="preserve">) </w:t>
      </w:r>
      <w:r w:rsidR="00321D48" w:rsidRPr="00B063ED">
        <w:t>Új épület építése, meglévő bővítése, vag</w:t>
      </w:r>
      <w:r w:rsidR="00C01280" w:rsidRPr="00B063ED">
        <w:t xml:space="preserve">y rendeltetés-módosítása esetén – </w:t>
      </w:r>
      <w:r w:rsidR="008B5657" w:rsidRPr="00B063ED">
        <w:t>szállítás céljára</w:t>
      </w:r>
      <w:r w:rsidR="00C01280" w:rsidRPr="00B063ED">
        <w:t xml:space="preserve"> – </w:t>
      </w:r>
      <w:r w:rsidR="008B5657" w:rsidRPr="00B063ED">
        <w:t xml:space="preserve">a rendeltetésekhez </w:t>
      </w:r>
      <w:r w:rsidR="00C01280" w:rsidRPr="00B063ED">
        <w:t xml:space="preserve">a </w:t>
      </w:r>
      <w:r w:rsidR="008B5657" w:rsidRPr="00B063ED">
        <w:t>szükség</w:t>
      </w:r>
      <w:r w:rsidR="00F52052" w:rsidRPr="00B063ED">
        <w:t xml:space="preserve">es mennyiségű rakodóhelyet </w:t>
      </w:r>
      <w:r w:rsidR="008B5657" w:rsidRPr="00B063ED">
        <w:t>biztosítani</w:t>
      </w:r>
      <w:r w:rsidR="00F52052" w:rsidRPr="00B063ED">
        <w:t xml:space="preserve"> kell</w:t>
      </w:r>
      <w:r w:rsidR="008B5657" w:rsidRPr="00B063ED">
        <w:t>, de telkenként legalább egyet</w:t>
      </w:r>
      <w:r w:rsidR="004A4505" w:rsidRPr="00B063ED">
        <w:t>.</w:t>
      </w:r>
    </w:p>
    <w:p w14:paraId="64A7988C" w14:textId="015E9936" w:rsidR="00A700EC" w:rsidRPr="00B063ED" w:rsidRDefault="00777E3B" w:rsidP="004A3C1C">
      <w:pPr>
        <w:pStyle w:val="NORMALmhzrt"/>
      </w:pPr>
      <w:r w:rsidRPr="00B063ED">
        <w:t>(3) Meglévő épület</w:t>
      </w:r>
      <w:r w:rsidR="007B73C1" w:rsidRPr="00B063ED">
        <w:t>hez kötődő</w:t>
      </w:r>
      <w:r w:rsidR="001779C8" w:rsidRPr="00B063ED">
        <w:t xml:space="preserve"> </w:t>
      </w:r>
      <w:r w:rsidRPr="00B063ED">
        <w:t>jármű elhelyezés</w:t>
      </w:r>
      <w:r w:rsidR="007B73C1" w:rsidRPr="00B063ED">
        <w:t>t érintő</w:t>
      </w:r>
      <w:r w:rsidRPr="00B063ED">
        <w:t xml:space="preserve"> </w:t>
      </w:r>
      <w:r w:rsidR="004743B3" w:rsidRPr="00B063ED">
        <w:t>szerzett jogok</w:t>
      </w:r>
      <w:r w:rsidRPr="00B063ED">
        <w:t xml:space="preserve"> a</w:t>
      </w:r>
      <w:r w:rsidR="00A700EC" w:rsidRPr="00B063ED">
        <w:t xml:space="preserve"> hatósági iratok, vagy – azok hiányában – az építéskor hatályos jogszabályok alapján vehetők figyelembe.</w:t>
      </w:r>
    </w:p>
    <w:p w14:paraId="35B86D2F" w14:textId="6EE50330" w:rsidR="008B5657" w:rsidRPr="00B063ED" w:rsidRDefault="00787C84" w:rsidP="004A3C1C">
      <w:pPr>
        <w:pStyle w:val="NORMALmhzrt"/>
      </w:pPr>
      <w:r w:rsidRPr="00B063ED">
        <w:t>(4</w:t>
      </w:r>
      <w:r w:rsidR="00462C87" w:rsidRPr="00B063ED">
        <w:t>) A szükséges</w:t>
      </w:r>
      <w:r w:rsidR="008B5657" w:rsidRPr="00B063ED">
        <w:t xml:space="preserve"> </w:t>
      </w:r>
      <w:r w:rsidR="00462C87" w:rsidRPr="00B063ED">
        <w:t xml:space="preserve">rakodóhelyek és </w:t>
      </w:r>
      <w:r w:rsidR="008B5657" w:rsidRPr="00B063ED">
        <w:t>elhelyezendő járművek számát önálló rendeltetési egységenként, egészre kerekítve kell megállapítani.</w:t>
      </w:r>
    </w:p>
    <w:p w14:paraId="7F4165B5" w14:textId="5337A85B" w:rsidR="008B5657" w:rsidRPr="00B063ED" w:rsidRDefault="00787C84" w:rsidP="004A3C1C">
      <w:pPr>
        <w:pStyle w:val="NORMALmhzrt"/>
      </w:pPr>
      <w:r w:rsidRPr="00B063ED">
        <w:t>(5</w:t>
      </w:r>
      <w:r w:rsidR="008B5657" w:rsidRPr="00B063ED">
        <w:t>) Az (1)</w:t>
      </w:r>
      <w:r w:rsidR="00385FA3" w:rsidRPr="00B063ED">
        <w:t>-(2)</w:t>
      </w:r>
      <w:r w:rsidR="008B5657" w:rsidRPr="00B063ED">
        <w:t xml:space="preserve"> szerintiek elhelyezését telken belül kell biztosítani kivéve, ha az </w:t>
      </w:r>
      <w:r w:rsidR="008B5657" w:rsidRPr="00B063ED">
        <w:rPr>
          <w:i/>
        </w:rPr>
        <w:t>OTÉK</w:t>
      </w:r>
      <w:r w:rsidR="008B5657" w:rsidRPr="00B063ED">
        <w:t xml:space="preserve"> megengedi az ettől való eltérést, vagy ha a rakodó-, parkolóhely:</w:t>
      </w:r>
    </w:p>
    <w:p w14:paraId="0AE7D575" w14:textId="77777777" w:rsidR="008B5657" w:rsidRPr="00B063ED" w:rsidRDefault="008B5657" w:rsidP="004A3C1C">
      <w:pPr>
        <w:pStyle w:val="NORMALmhzrt"/>
      </w:pPr>
      <w:r w:rsidRPr="00B063ED">
        <w:t>a) a telken belül műszaki ok miatt nem alakítható ki,</w:t>
      </w:r>
    </w:p>
    <w:p w14:paraId="7AF490FD" w14:textId="77777777" w:rsidR="008B5657" w:rsidRPr="00B063ED" w:rsidRDefault="008B5657" w:rsidP="004A3C1C">
      <w:pPr>
        <w:pStyle w:val="NORMALmhzrt"/>
      </w:pPr>
      <w:r w:rsidRPr="00B063ED">
        <w:t>b) a telken belül csak az előírt legkisebb zöldfelület, az engedményes szabályozási jellemzők érdekében kialakított zöldfelület sérelmével lenne kialakítható, vagy</w:t>
      </w:r>
    </w:p>
    <w:p w14:paraId="136B2F8D" w14:textId="77777777" w:rsidR="008B5657" w:rsidRPr="00B063ED" w:rsidRDefault="008B5657" w:rsidP="004A3C1C">
      <w:pPr>
        <w:pStyle w:val="NORMALmhzrt"/>
      </w:pPr>
      <w:r w:rsidRPr="00B063ED">
        <w:t>c) elhelyezése ideiglenes hasznosítású beépítetlen telket érintene.</w:t>
      </w:r>
    </w:p>
    <w:p w14:paraId="120BEE98" w14:textId="127D1EE5" w:rsidR="008B5657" w:rsidRPr="00B063ED" w:rsidRDefault="009A2F9D" w:rsidP="004A3C1C">
      <w:pPr>
        <w:pStyle w:val="NORMALmhzrt"/>
      </w:pPr>
      <w:r w:rsidRPr="00B063ED">
        <w:t>(6</w:t>
      </w:r>
      <w:r w:rsidR="000D4379" w:rsidRPr="00B063ED">
        <w:t>) A (</w:t>
      </w:r>
      <w:r w:rsidRPr="00B063ED">
        <w:t>5</w:t>
      </w:r>
      <w:r w:rsidR="008B5657" w:rsidRPr="00B063ED">
        <w:t xml:space="preserve">)-ben felsorolt esetekben a rakodó- és parkolóhelyeket </w:t>
      </w:r>
      <w:r w:rsidR="008B5657" w:rsidRPr="00B063ED">
        <w:rPr>
          <w:i/>
        </w:rPr>
        <w:t>Vrsz</w:t>
      </w:r>
      <w:r w:rsidR="008B5657" w:rsidRPr="00B063ED">
        <w:t xml:space="preserve"> alapján közhasználatú terüle-ten ki lehet alakítani, vagy önkormányzati rendeletben szabályozott feltételekkel meg lehet váltani.</w:t>
      </w:r>
    </w:p>
    <w:p w14:paraId="6ECD03CC" w14:textId="3B271471" w:rsidR="008B5657" w:rsidRPr="00B063ED" w:rsidRDefault="009A2F9D" w:rsidP="004A3C1C">
      <w:pPr>
        <w:pStyle w:val="NORMALmhzrt"/>
      </w:pPr>
      <w:r w:rsidRPr="00B063ED">
        <w:t>(7</w:t>
      </w:r>
      <w:r w:rsidR="008B5657" w:rsidRPr="00B063ED">
        <w:t>) Az elhelyezett személygépkocsik számának megállapításakor a parkolóhelyet:</w:t>
      </w:r>
    </w:p>
    <w:p w14:paraId="4A17AD5C" w14:textId="77777777" w:rsidR="008B5657" w:rsidRPr="00B063ED" w:rsidRDefault="008B5657" w:rsidP="004A3C1C">
      <w:pPr>
        <w:pStyle w:val="NORMALmhzrt"/>
      </w:pPr>
      <w:r w:rsidRPr="00B063ED">
        <w:t>a) közcélú parkolóhely esetén: kétszeres;</w:t>
      </w:r>
    </w:p>
    <w:p w14:paraId="09626CD4" w14:textId="77777777" w:rsidR="008B5657" w:rsidRPr="00B063ED" w:rsidRDefault="008B5657" w:rsidP="004A3C1C">
      <w:pPr>
        <w:pStyle w:val="NORMALmhzrt"/>
      </w:pPr>
      <w:r w:rsidRPr="00B063ED">
        <w:lastRenderedPageBreak/>
        <w:t>b) elektromostöltővel kialakított közcélú parkolóhely esetén: háromszoros;</w:t>
      </w:r>
    </w:p>
    <w:p w14:paraId="1FF5C2A8" w14:textId="482234C7" w:rsidR="008B5657" w:rsidRPr="00B063ED" w:rsidRDefault="007F0A71" w:rsidP="004A3C1C">
      <w:pPr>
        <w:pStyle w:val="NORMALmhzrt"/>
      </w:pPr>
      <w:r w:rsidRPr="00B063ED">
        <w:t>c) elektromos-</w:t>
      </w:r>
      <w:r w:rsidR="004E1816" w:rsidRPr="00B063ED">
        <w:t>villám</w:t>
      </w:r>
      <w:r w:rsidR="008B5657" w:rsidRPr="00B063ED">
        <w:t>töltővel kialakított közcélú</w:t>
      </w:r>
      <w:r w:rsidR="004E1816" w:rsidRPr="00B063ED">
        <w:t xml:space="preserve"> parkolóhely esetén: négyszeres</w:t>
      </w:r>
    </w:p>
    <w:p w14:paraId="5DFE7723" w14:textId="381C60CD" w:rsidR="008B5657" w:rsidRPr="00B063ED" w:rsidRDefault="008B5657" w:rsidP="004A3C1C">
      <w:pPr>
        <w:pStyle w:val="NORMALmhzrt"/>
      </w:pPr>
      <w:r w:rsidRPr="00B063ED">
        <w:t>szorzó</w:t>
      </w:r>
      <w:r w:rsidR="00D11F60" w:rsidRPr="00B063ED">
        <w:t>val számoltan kell</w:t>
      </w:r>
      <w:r w:rsidR="003449B2" w:rsidRPr="00B063ED">
        <w:t xml:space="preserve"> figyelembe</w:t>
      </w:r>
      <w:r w:rsidR="00D11F60" w:rsidRPr="00B063ED">
        <w:t xml:space="preserve"> venni</w:t>
      </w:r>
      <w:r w:rsidR="003449B2" w:rsidRPr="00B063ED">
        <w:t>.</w:t>
      </w:r>
    </w:p>
    <w:p w14:paraId="062D6863" w14:textId="5571AC11" w:rsidR="008B5657" w:rsidRPr="00B063ED" w:rsidRDefault="002249A8" w:rsidP="004A3C1C">
      <w:pPr>
        <w:pStyle w:val="NORMALmhzrt"/>
      </w:pPr>
      <w:r w:rsidRPr="00B063ED">
        <w:t>(8</w:t>
      </w:r>
      <w:r w:rsidR="008B5657" w:rsidRPr="00B063ED">
        <w:t>) Nem vehető figyelembe:</w:t>
      </w:r>
    </w:p>
    <w:p w14:paraId="170A5C4F" w14:textId="77777777" w:rsidR="008B5657" w:rsidRPr="00B063ED" w:rsidRDefault="008B5657" w:rsidP="004A3C1C">
      <w:pPr>
        <w:pStyle w:val="NORMALmhzrt"/>
      </w:pPr>
      <w:r w:rsidRPr="00B063ED">
        <w:t>a) parkológép, gépkocsiemelő-berendezés,</w:t>
      </w:r>
    </w:p>
    <w:p w14:paraId="0383FAF9" w14:textId="77777777" w:rsidR="008B5657" w:rsidRPr="00B063ED" w:rsidRDefault="008B5657" w:rsidP="004A3C1C">
      <w:pPr>
        <w:pStyle w:val="NORMALmhzrt"/>
      </w:pPr>
      <w:r w:rsidRPr="00B063ED">
        <w:t>b) felszíni parkolóhely,</w:t>
      </w:r>
    </w:p>
    <w:p w14:paraId="18AB0BE1" w14:textId="793FE5BD" w:rsidR="008B5657" w:rsidRPr="00B063ED" w:rsidRDefault="008B5657" w:rsidP="004A3C1C">
      <w:pPr>
        <w:pStyle w:val="NORMALmhzrt"/>
      </w:pPr>
      <w:r w:rsidRPr="00B063ED">
        <w:t xml:space="preserve">c) közforgalom elől el nem zárt magánúton, kivéve </w:t>
      </w:r>
      <w:r w:rsidRPr="00B063ED">
        <w:rPr>
          <w:i/>
        </w:rPr>
        <w:t>Vrsz</w:t>
      </w:r>
      <w:r w:rsidRPr="00B063ED">
        <w:t xml:space="preserve"> alapján kialakítottan.</w:t>
      </w:r>
    </w:p>
    <w:p w14:paraId="48E73AB3" w14:textId="0EF2C349" w:rsidR="008E165B" w:rsidRPr="00B063ED" w:rsidRDefault="00D410C6" w:rsidP="00D410C6">
      <w:pPr>
        <w:pStyle w:val="Cmsor1"/>
      </w:pPr>
      <w:bookmarkStart w:id="16" w:name="_Toc532297113"/>
      <w:r w:rsidRPr="00B063ED">
        <w:t>HARMADIK RÉSZ</w:t>
      </w:r>
      <w:r w:rsidR="004F2239" w:rsidRPr="00B063ED">
        <w:t xml:space="preserve"> </w:t>
      </w:r>
      <w:r w:rsidR="00B876E0" w:rsidRPr="00B063ED">
        <w:t>–</w:t>
      </w:r>
      <w:r w:rsidR="00D94C62" w:rsidRPr="00B063ED">
        <w:t xml:space="preserve"> </w:t>
      </w:r>
      <w:r w:rsidR="002818B2" w:rsidRPr="00B063ED">
        <w:t>Ö</w:t>
      </w:r>
      <w:r w:rsidR="003A22AA" w:rsidRPr="00B063ED">
        <w:t>vezeti előírások</w:t>
      </w:r>
      <w:bookmarkEnd w:id="16"/>
    </w:p>
    <w:p w14:paraId="556EF9F8" w14:textId="6C01DF7B" w:rsidR="008C5E0D" w:rsidRPr="00B063ED" w:rsidRDefault="003168DE" w:rsidP="004A3C1C">
      <w:pPr>
        <w:pStyle w:val="szakaszelsbekezdse"/>
      </w:pPr>
      <w:r w:rsidRPr="00B063ED">
        <w:t xml:space="preserve">§ </w:t>
      </w:r>
      <w:r w:rsidR="00E51944" w:rsidRPr="00B063ED">
        <w:rPr>
          <w:b w:val="0"/>
        </w:rPr>
        <w:t xml:space="preserve">(1) </w:t>
      </w:r>
      <w:r w:rsidR="008C5E0D" w:rsidRPr="00B063ED">
        <w:rPr>
          <w:b w:val="0"/>
        </w:rPr>
        <w:t>Az egyes övezetek és alövezetek jele a következő:</w:t>
      </w:r>
    </w:p>
    <w:p w14:paraId="24E1C405" w14:textId="7E2928BF" w:rsidR="006551BA" w:rsidRPr="00B063ED" w:rsidRDefault="005E6509" w:rsidP="004A3C1C">
      <w:pPr>
        <w:pStyle w:val="NORMALmhzrt"/>
      </w:pPr>
      <w:r w:rsidRPr="00B063ED">
        <w:t xml:space="preserve">a) </w:t>
      </w:r>
      <w:r w:rsidR="00FB1ED2" w:rsidRPr="00B063ED">
        <w:t>L</w:t>
      </w:r>
      <w:r w:rsidR="006551BA" w:rsidRPr="00B063ED">
        <w:t>a</w:t>
      </w:r>
      <w:r w:rsidR="000D0C3C" w:rsidRPr="00B063ED">
        <w:t>kóterületek:</w:t>
      </w:r>
    </w:p>
    <w:p w14:paraId="5ECC09BA" w14:textId="4B62B918" w:rsidR="005E6509" w:rsidRPr="00B063ED" w:rsidRDefault="0082588A" w:rsidP="004A3C1C">
      <w:pPr>
        <w:pStyle w:val="NORMALmhzrt"/>
      </w:pPr>
      <w:r w:rsidRPr="00B063ED">
        <w:t>aa</w:t>
      </w:r>
      <w:r w:rsidR="005E6509" w:rsidRPr="00B063ED">
        <w:t xml:space="preserve">) nagyvárosias: </w:t>
      </w:r>
      <w:r w:rsidR="005E6509" w:rsidRPr="00B063ED">
        <w:rPr>
          <w:i/>
        </w:rPr>
        <w:t>Ln-1</w:t>
      </w:r>
      <w:r w:rsidR="005E6509" w:rsidRPr="00B063ED">
        <w:t xml:space="preserve">, alövezetei: </w:t>
      </w:r>
      <w:r w:rsidR="005E6509" w:rsidRPr="00B063ED">
        <w:rPr>
          <w:i/>
        </w:rPr>
        <w:t>Ln-</w:t>
      </w:r>
      <w:r w:rsidR="004B4B7B" w:rsidRPr="00B063ED">
        <w:rPr>
          <w:i/>
        </w:rPr>
        <w:t>1/1</w:t>
      </w:r>
      <w:r w:rsidR="004B4B7B" w:rsidRPr="00B063ED">
        <w:t xml:space="preserve">, </w:t>
      </w:r>
      <w:r w:rsidR="004B4B7B" w:rsidRPr="00B063ED">
        <w:rPr>
          <w:i/>
        </w:rPr>
        <w:t>Ln-1/2</w:t>
      </w:r>
      <w:r w:rsidR="004B4B7B" w:rsidRPr="00B063ED">
        <w:t xml:space="preserve">, </w:t>
      </w:r>
      <w:r w:rsidR="004B4B7B" w:rsidRPr="00B063ED">
        <w:rPr>
          <w:i/>
        </w:rPr>
        <w:t>Ln-1/3</w:t>
      </w:r>
      <w:r w:rsidR="004B4B7B" w:rsidRPr="00B063ED">
        <w:t xml:space="preserve">, </w:t>
      </w:r>
      <w:r w:rsidR="004B4B7B" w:rsidRPr="00B063ED">
        <w:rPr>
          <w:i/>
        </w:rPr>
        <w:t>Ln-1/4</w:t>
      </w:r>
      <w:r w:rsidR="004B4B7B" w:rsidRPr="00B063ED">
        <w:t xml:space="preserve"> és </w:t>
      </w:r>
      <w:r w:rsidR="005E6509" w:rsidRPr="00B063ED">
        <w:rPr>
          <w:i/>
        </w:rPr>
        <w:t>Ln-1/E</w:t>
      </w:r>
      <w:r w:rsidRPr="00B063ED">
        <w:t>;</w:t>
      </w:r>
    </w:p>
    <w:p w14:paraId="30FF0CD2" w14:textId="70CE50ED" w:rsidR="0082588A" w:rsidRPr="00B063ED" w:rsidRDefault="0082588A" w:rsidP="004A3C1C">
      <w:pPr>
        <w:pStyle w:val="NORMALmhzrt"/>
      </w:pPr>
      <w:r w:rsidRPr="00B063ED">
        <w:t xml:space="preserve">ab) kisvárosias: </w:t>
      </w:r>
      <w:r w:rsidRPr="00B063ED">
        <w:rPr>
          <w:i/>
        </w:rPr>
        <w:t>Lk-2/1</w:t>
      </w:r>
      <w:r w:rsidR="00FB1ED2" w:rsidRPr="00B063ED">
        <w:t>.</w:t>
      </w:r>
    </w:p>
    <w:p w14:paraId="1DF0D9C1" w14:textId="404F1750" w:rsidR="00086E8D" w:rsidRPr="00B063ED" w:rsidRDefault="000D0C3C" w:rsidP="004A3C1C">
      <w:pPr>
        <w:pStyle w:val="NORMALmhzrt"/>
      </w:pPr>
      <w:r w:rsidRPr="00B063ED">
        <w:t xml:space="preserve">b) </w:t>
      </w:r>
      <w:r w:rsidR="00FB1ED2" w:rsidRPr="00B063ED">
        <w:t>V</w:t>
      </w:r>
      <w:r w:rsidRPr="00B063ED">
        <w:t>egyes terület</w:t>
      </w:r>
      <w:r w:rsidR="006551BA" w:rsidRPr="00B063ED">
        <w:t>ek:</w:t>
      </w:r>
    </w:p>
    <w:p w14:paraId="143EA813" w14:textId="79C13A65" w:rsidR="006551BA" w:rsidRPr="00B063ED" w:rsidRDefault="00086E8D" w:rsidP="004A3C1C">
      <w:pPr>
        <w:pStyle w:val="NORMALmhzrt"/>
      </w:pPr>
      <w:r w:rsidRPr="00B063ED">
        <w:t>ba) városközpont</w:t>
      </w:r>
      <w:r w:rsidR="006551BA" w:rsidRPr="00B063ED">
        <w:t xml:space="preserve">i terület: </w:t>
      </w:r>
      <w:r w:rsidR="006551BA" w:rsidRPr="00B063ED">
        <w:rPr>
          <w:i/>
        </w:rPr>
        <w:t>Vt-V</w:t>
      </w:r>
      <w:r w:rsidR="006551BA" w:rsidRPr="00B063ED">
        <w:t xml:space="preserve">, alövezetei: </w:t>
      </w:r>
      <w:r w:rsidR="004B4B7B" w:rsidRPr="00B063ED">
        <w:rPr>
          <w:i/>
        </w:rPr>
        <w:t xml:space="preserve">Vt-V/1, Vt-V/2, </w:t>
      </w:r>
      <w:r w:rsidR="006551BA" w:rsidRPr="00B063ED">
        <w:rPr>
          <w:i/>
        </w:rPr>
        <w:t>Vt-V/3 és Vt-V/4</w:t>
      </w:r>
      <w:r w:rsidR="0082588A" w:rsidRPr="00B063ED">
        <w:rPr>
          <w:i/>
        </w:rPr>
        <w:t>;</w:t>
      </w:r>
    </w:p>
    <w:p w14:paraId="42C29E45" w14:textId="2C04F400" w:rsidR="006551BA" w:rsidRPr="00B063ED" w:rsidRDefault="00086E8D" w:rsidP="004A3C1C">
      <w:pPr>
        <w:pStyle w:val="NORMALmhzrt"/>
      </w:pPr>
      <w:r w:rsidRPr="00B063ED">
        <w:t xml:space="preserve">bb) intézmények területe: </w:t>
      </w:r>
      <w:r w:rsidR="006551BA" w:rsidRPr="00B063ED">
        <w:rPr>
          <w:i/>
        </w:rPr>
        <w:t>Vi-2/1</w:t>
      </w:r>
      <w:r w:rsidR="00FB1ED2" w:rsidRPr="00B063ED">
        <w:t>.</w:t>
      </w:r>
    </w:p>
    <w:p w14:paraId="3D3E24BA" w14:textId="17D0F86A" w:rsidR="0082588A" w:rsidRPr="00B063ED" w:rsidRDefault="006551BA" w:rsidP="004A3C1C">
      <w:pPr>
        <w:pStyle w:val="NORMALmhzrt"/>
      </w:pPr>
      <w:r w:rsidRPr="00B063ED">
        <w:t xml:space="preserve">c) </w:t>
      </w:r>
      <w:r w:rsidR="00FB1ED2" w:rsidRPr="00B063ED">
        <w:t>K</w:t>
      </w:r>
      <w:r w:rsidRPr="00B063ED">
        <w:t>ülön</w:t>
      </w:r>
      <w:r w:rsidR="000D0C3C" w:rsidRPr="00B063ED">
        <w:t>leges</w:t>
      </w:r>
      <w:r w:rsidR="00086E8D" w:rsidRPr="00B063ED">
        <w:t xml:space="preserve"> terület:</w:t>
      </w:r>
    </w:p>
    <w:p w14:paraId="0766A2A8" w14:textId="54FE7ADC" w:rsidR="000D0C3C" w:rsidRPr="00B063ED" w:rsidRDefault="0082588A" w:rsidP="004A3C1C">
      <w:pPr>
        <w:pStyle w:val="NORMALmhzrt"/>
      </w:pPr>
      <w:r w:rsidRPr="00B063ED">
        <w:t xml:space="preserve">ca) </w:t>
      </w:r>
      <w:r w:rsidR="005E6509" w:rsidRPr="00B063ED">
        <w:t xml:space="preserve">honvédelmi, katonai és nemzetbiztonsági: </w:t>
      </w:r>
      <w:r w:rsidR="005E6509" w:rsidRPr="00B063ED">
        <w:rPr>
          <w:i/>
        </w:rPr>
        <w:t>K-Hon</w:t>
      </w:r>
      <w:r w:rsidRPr="00B063ED">
        <w:t>;</w:t>
      </w:r>
    </w:p>
    <w:p w14:paraId="6EFDB8B6" w14:textId="364A7DCC" w:rsidR="0082588A" w:rsidRPr="00B063ED" w:rsidRDefault="0082588A" w:rsidP="004A3C1C">
      <w:pPr>
        <w:pStyle w:val="NORMALmhzrt"/>
      </w:pPr>
      <w:r w:rsidRPr="00B063ED">
        <w:t xml:space="preserve">cb) oktatási központok: </w:t>
      </w:r>
      <w:r w:rsidRPr="00B063ED">
        <w:rPr>
          <w:i/>
        </w:rPr>
        <w:t>K-Okt</w:t>
      </w:r>
      <w:r w:rsidR="00FB1ED2" w:rsidRPr="00B063ED">
        <w:rPr>
          <w:i/>
        </w:rPr>
        <w:t>.</w:t>
      </w:r>
    </w:p>
    <w:p w14:paraId="4D90531F" w14:textId="41E3486B" w:rsidR="005E6509" w:rsidRPr="00B063ED" w:rsidRDefault="00086E8D" w:rsidP="004A3C1C">
      <w:pPr>
        <w:pStyle w:val="NORMALmhzrt"/>
      </w:pPr>
      <w:r w:rsidRPr="00B063ED">
        <w:t xml:space="preserve">d) </w:t>
      </w:r>
      <w:r w:rsidR="00FB1ED2" w:rsidRPr="00B063ED">
        <w:t>Z</w:t>
      </w:r>
      <w:r w:rsidR="000D0C3C" w:rsidRPr="00B063ED">
        <w:t>öld</w:t>
      </w:r>
      <w:r w:rsidRPr="00B063ED">
        <w:t>terü</w:t>
      </w:r>
      <w:r w:rsidR="004B4B7B" w:rsidRPr="00B063ED">
        <w:t xml:space="preserve">letek: </w:t>
      </w:r>
      <w:r w:rsidR="005E6509" w:rsidRPr="00B063ED">
        <w:t xml:space="preserve">közpark: </w:t>
      </w:r>
      <w:r w:rsidR="005E6509" w:rsidRPr="00B063ED">
        <w:rPr>
          <w:i/>
        </w:rPr>
        <w:t>Z-FK</w:t>
      </w:r>
      <w:r w:rsidR="005E6509" w:rsidRPr="00B063ED">
        <w:t xml:space="preserve">, közkert: </w:t>
      </w:r>
      <w:r w:rsidR="005E6509" w:rsidRPr="00B063ED">
        <w:rPr>
          <w:i/>
        </w:rPr>
        <w:t>Z-KK</w:t>
      </w:r>
      <w:r w:rsidR="00FB1ED2" w:rsidRPr="00B063ED">
        <w:rPr>
          <w:i/>
        </w:rPr>
        <w:t>.</w:t>
      </w:r>
    </w:p>
    <w:p w14:paraId="22858D26" w14:textId="0006E030" w:rsidR="006D7A77" w:rsidRPr="00B063ED" w:rsidRDefault="006D7A77" w:rsidP="004A3C1C">
      <w:pPr>
        <w:pStyle w:val="NORMALmhzrt"/>
      </w:pPr>
      <w:r w:rsidRPr="00B063ED">
        <w:t xml:space="preserve">e) </w:t>
      </w:r>
      <w:r w:rsidR="00FB1ED2" w:rsidRPr="00B063ED">
        <w:t>K</w:t>
      </w:r>
      <w:r w:rsidRPr="00B063ED">
        <w:t xml:space="preserve">özúti közlekedési terület: </w:t>
      </w:r>
      <w:r w:rsidRPr="00B063ED">
        <w:rPr>
          <w:i/>
        </w:rPr>
        <w:t>Köu</w:t>
      </w:r>
      <w:r w:rsidRPr="00B063ED">
        <w:t>.</w:t>
      </w:r>
    </w:p>
    <w:p w14:paraId="4036EDCF" w14:textId="1D7DE419" w:rsidR="00530C7D" w:rsidRPr="00B063ED" w:rsidRDefault="008C5E0D" w:rsidP="004A3C1C">
      <w:pPr>
        <w:pStyle w:val="NORMALmhzrt"/>
      </w:pPr>
      <w:r w:rsidRPr="00B063ED">
        <w:t xml:space="preserve">(2) </w:t>
      </w:r>
      <w:r w:rsidR="003168DE" w:rsidRPr="00B063ED">
        <w:t xml:space="preserve">Az </w:t>
      </w:r>
      <w:r w:rsidR="003317E5" w:rsidRPr="00B063ED">
        <w:t>övezetek lehatárolását az</w:t>
      </w:r>
      <w:r w:rsidR="003168DE" w:rsidRPr="00B063ED">
        <w:t xml:space="preserve"> 5. számú melléklete</w:t>
      </w:r>
      <w:r w:rsidR="003317E5" w:rsidRPr="00B063ED">
        <w:t xml:space="preserve"> </w:t>
      </w:r>
      <w:r w:rsidR="003168DE" w:rsidRPr="00B063ED">
        <w:t>határoz</w:t>
      </w:r>
      <w:r w:rsidR="003317E5" w:rsidRPr="00B063ED">
        <w:t>za meg</w:t>
      </w:r>
      <w:r w:rsidR="003168DE" w:rsidRPr="00B063ED">
        <w:t>.</w:t>
      </w:r>
    </w:p>
    <w:p w14:paraId="1ED536B5" w14:textId="33A13AD1" w:rsidR="0008141B" w:rsidRPr="00B063ED" w:rsidRDefault="0008141B" w:rsidP="004A3C1C">
      <w:pPr>
        <w:pStyle w:val="szakaszelsbekezdse"/>
        <w:rPr>
          <w:b w:val="0"/>
        </w:rPr>
      </w:pPr>
      <w:r w:rsidRPr="00B063ED">
        <w:t xml:space="preserve">§ </w:t>
      </w:r>
      <w:r w:rsidRPr="00B063ED">
        <w:rPr>
          <w:b w:val="0"/>
        </w:rPr>
        <w:t xml:space="preserve">(1) </w:t>
      </w:r>
      <w:r w:rsidR="00882CF1" w:rsidRPr="00B063ED">
        <w:rPr>
          <w:b w:val="0"/>
          <w:i/>
        </w:rPr>
        <w:t>Ln-1</w:t>
      </w:r>
      <w:r w:rsidR="00882CF1" w:rsidRPr="00B063ED">
        <w:rPr>
          <w:b w:val="0"/>
        </w:rPr>
        <w:t xml:space="preserve"> jelű</w:t>
      </w:r>
      <w:r w:rsidR="00B51B5F" w:rsidRPr="00B063ED">
        <w:rPr>
          <w:b w:val="0"/>
        </w:rPr>
        <w:t xml:space="preserve"> </w:t>
      </w:r>
      <w:r w:rsidR="00250D84" w:rsidRPr="00B063ED">
        <w:rPr>
          <w:b w:val="0"/>
        </w:rPr>
        <w:t>építési övezet</w:t>
      </w:r>
      <w:r w:rsidR="00882CF1" w:rsidRPr="00B063ED">
        <w:rPr>
          <w:b w:val="0"/>
        </w:rPr>
        <w:t>ben</w:t>
      </w:r>
      <w:r w:rsidR="0054402C" w:rsidRPr="00B063ED">
        <w:rPr>
          <w:b w:val="0"/>
        </w:rPr>
        <w:t>:</w:t>
      </w:r>
    </w:p>
    <w:p w14:paraId="74A07D84" w14:textId="17E12002" w:rsidR="0008141B" w:rsidRPr="00B063ED" w:rsidRDefault="008C232A" w:rsidP="004A3C1C">
      <w:pPr>
        <w:pStyle w:val="NORMALmhzrt"/>
      </w:pPr>
      <w:r w:rsidRPr="00B063ED">
        <w:t>a) Ö</w:t>
      </w:r>
      <w:r w:rsidR="0008141B" w:rsidRPr="00B063ED">
        <w:t>nálló parkolóház</w:t>
      </w:r>
      <w:r w:rsidRPr="00B063ED">
        <w:t xml:space="preserve"> nem helyezhető el</w:t>
      </w:r>
      <w:r w:rsidR="0008141B" w:rsidRPr="00B063ED">
        <w:t>, kivéve az Szt.-ben meghat</w:t>
      </w:r>
      <w:r w:rsidR="00922BF8" w:rsidRPr="00B063ED">
        <w:t xml:space="preserve">ározott helyen és feltételekkel, </w:t>
      </w:r>
      <w:r w:rsidR="0008141B" w:rsidRPr="00B063ED">
        <w:t xml:space="preserve">vagy a </w:t>
      </w:r>
      <w:r w:rsidR="00AB3F33" w:rsidRPr="00B063ED">
        <w:t>főútvonalakkal határos telkeken.</w:t>
      </w:r>
    </w:p>
    <w:p w14:paraId="4BFC20E5" w14:textId="7A48F777" w:rsidR="0008141B" w:rsidRPr="00B063ED" w:rsidRDefault="0008141B" w:rsidP="004A3C1C">
      <w:pPr>
        <w:pStyle w:val="NORMALmhzrt"/>
      </w:pPr>
      <w:r w:rsidRPr="00B063ED">
        <w:t xml:space="preserve">b) </w:t>
      </w:r>
      <w:r w:rsidR="008C232A" w:rsidRPr="00B063ED">
        <w:t xml:space="preserve">Nem helyezhető el </w:t>
      </w:r>
      <w:r w:rsidRPr="00B063ED">
        <w:t>emeleti gépjárműtároló.</w:t>
      </w:r>
    </w:p>
    <w:p w14:paraId="2286D96B" w14:textId="75E1ED0B" w:rsidR="0008141B" w:rsidRPr="00B063ED" w:rsidRDefault="008C232A" w:rsidP="004A3C1C">
      <w:pPr>
        <w:pStyle w:val="NORMALmhzrt"/>
        <w:rPr>
          <w:strike/>
        </w:rPr>
      </w:pPr>
      <w:r w:rsidRPr="00B063ED">
        <w:t>c</w:t>
      </w:r>
      <w:r w:rsidR="0008141B" w:rsidRPr="00B063ED">
        <w:t>) Legfeljebb összesen 1000 m</w:t>
      </w:r>
      <w:r w:rsidR="0008141B" w:rsidRPr="00B063ED">
        <w:rPr>
          <w:sz w:val="20"/>
          <w:szCs w:val="20"/>
          <w:vertAlign w:val="superscript"/>
        </w:rPr>
        <w:t>2</w:t>
      </w:r>
      <w:r w:rsidR="003C15C3" w:rsidRPr="00B063ED">
        <w:t xml:space="preserve"> </w:t>
      </w:r>
      <w:r w:rsidR="0008141B" w:rsidRPr="00B063ED">
        <w:t>kereskedelmi célú szintterület helyezhető el telkenként, legfeljebb az épület</w:t>
      </w:r>
      <w:r w:rsidR="003C15C3" w:rsidRPr="00B063ED">
        <w:t xml:space="preserve"> pinceszintjén, földszintjén, vagy </w:t>
      </w:r>
      <w:r w:rsidR="0008141B" w:rsidRPr="00B063ED">
        <w:t>első emeletén</w:t>
      </w:r>
      <w:r w:rsidR="00BA4345" w:rsidRPr="00B063ED">
        <w:t>.</w:t>
      </w:r>
    </w:p>
    <w:p w14:paraId="2A4FAAC0" w14:textId="267A6039" w:rsidR="0008141B" w:rsidRPr="00B063ED" w:rsidRDefault="0054402C" w:rsidP="004A3C1C">
      <w:pPr>
        <w:pStyle w:val="NORMALmhzrt"/>
      </w:pPr>
      <w:r w:rsidRPr="00B063ED">
        <w:t>(2</w:t>
      </w:r>
      <w:r w:rsidR="00536794" w:rsidRPr="00B063ED">
        <w:t xml:space="preserve">) </w:t>
      </w:r>
      <w:r w:rsidR="0008141B" w:rsidRPr="00B063ED">
        <w:rPr>
          <w:i/>
        </w:rPr>
        <w:t>Ln-1</w:t>
      </w:r>
      <w:r w:rsidR="00437E39" w:rsidRPr="00B063ED">
        <w:rPr>
          <w:i/>
        </w:rPr>
        <w:t>/</w:t>
      </w:r>
      <w:r w:rsidR="0008141B" w:rsidRPr="00B063ED">
        <w:rPr>
          <w:i/>
        </w:rPr>
        <w:t>1</w:t>
      </w:r>
      <w:r w:rsidR="00935CB6" w:rsidRPr="00B063ED">
        <w:t xml:space="preserve"> jelű építési övezetben</w:t>
      </w:r>
      <w:r w:rsidR="00536794" w:rsidRPr="00B063ED">
        <w:t>:</w:t>
      </w:r>
    </w:p>
    <w:p w14:paraId="4D564929" w14:textId="6106E939" w:rsidR="0008141B" w:rsidRPr="00B063ED" w:rsidRDefault="0008141B" w:rsidP="004A3C1C">
      <w:pPr>
        <w:pStyle w:val="NORMALmhzrt"/>
      </w:pPr>
      <w:r w:rsidRPr="00B063ED">
        <w:t>a) A Dózsa György út menti tömbökben a legkisebb épületmagasság 24,5 m lehet</w:t>
      </w:r>
      <w:r w:rsidR="00536794" w:rsidRPr="00B063ED">
        <w:t>.</w:t>
      </w:r>
    </w:p>
    <w:p w14:paraId="71656745" w14:textId="442C0A7A" w:rsidR="00455B83" w:rsidRPr="00B063ED" w:rsidRDefault="005E1160" w:rsidP="004A3C1C">
      <w:pPr>
        <w:pStyle w:val="NORMALmhzrt"/>
      </w:pPr>
      <w:r w:rsidRPr="00B063ED">
        <w:t>b</w:t>
      </w:r>
      <w:r w:rsidR="00455B83" w:rsidRPr="00B063ED">
        <w:t xml:space="preserve">) </w:t>
      </w:r>
      <w:r w:rsidR="00B22148" w:rsidRPr="00B063ED">
        <w:t>A közhasználatú zöldterülettel és annak elérésére kialakítandó átjárással érintett telkek esetén az e rendeletben előírt legnagyobb telekmértéktől el lehet térni</w:t>
      </w:r>
      <w:r w:rsidR="005E1DB9" w:rsidRPr="00B063ED">
        <w:t>.</w:t>
      </w:r>
    </w:p>
    <w:p w14:paraId="70D2058E" w14:textId="2E8E17EB" w:rsidR="005E1DB9" w:rsidRPr="00B063ED" w:rsidRDefault="007C790C" w:rsidP="004A3C1C">
      <w:pPr>
        <w:pStyle w:val="NORMALmhzrt"/>
      </w:pPr>
      <w:r w:rsidRPr="00B063ED">
        <w:t>(3</w:t>
      </w:r>
      <w:r w:rsidR="005E1DB9" w:rsidRPr="00B063ED">
        <w:t xml:space="preserve">) </w:t>
      </w:r>
      <w:r w:rsidR="005E1DB9" w:rsidRPr="00B063ED">
        <w:rPr>
          <w:i/>
        </w:rPr>
        <w:t>Ln-1/2</w:t>
      </w:r>
      <w:r w:rsidR="005E1DB9" w:rsidRPr="00B063ED">
        <w:t xml:space="preserve"> jelű építési övezetben sport rendeltetés esetén a beépítettség elérheti a 100%-ot. </w:t>
      </w:r>
    </w:p>
    <w:p w14:paraId="3AAB90B0" w14:textId="68513B98" w:rsidR="0008141B" w:rsidRPr="00B063ED" w:rsidRDefault="0054402C" w:rsidP="004A3C1C">
      <w:pPr>
        <w:pStyle w:val="NORMALmhzrt"/>
      </w:pPr>
      <w:r w:rsidRPr="00B063ED">
        <w:t>(</w:t>
      </w:r>
      <w:r w:rsidR="005E1DB9" w:rsidRPr="00B063ED">
        <w:t>4</w:t>
      </w:r>
      <w:r w:rsidR="0008141B" w:rsidRPr="00B063ED">
        <w:t xml:space="preserve">) </w:t>
      </w:r>
      <w:r w:rsidR="0008141B" w:rsidRPr="00B063ED">
        <w:rPr>
          <w:i/>
        </w:rPr>
        <w:t>Ln-1</w:t>
      </w:r>
      <w:r w:rsidR="00437E39" w:rsidRPr="00B063ED">
        <w:rPr>
          <w:i/>
        </w:rPr>
        <w:t>/</w:t>
      </w:r>
      <w:r w:rsidR="0008141B" w:rsidRPr="00B063ED">
        <w:rPr>
          <w:i/>
        </w:rPr>
        <w:t>3</w:t>
      </w:r>
      <w:r w:rsidR="00935CB6" w:rsidRPr="00B063ED">
        <w:t xml:space="preserve"> jelű építési övezetben</w:t>
      </w:r>
      <w:r w:rsidR="005E6E9D" w:rsidRPr="00B063ED">
        <w:t>:</w:t>
      </w:r>
      <w:r w:rsidR="005E1160" w:rsidRPr="00B063ED">
        <w:t xml:space="preserve">     </w:t>
      </w:r>
    </w:p>
    <w:p w14:paraId="62DA7698" w14:textId="5ECC1CDA" w:rsidR="0008141B" w:rsidRPr="00B063ED" w:rsidRDefault="0008141B" w:rsidP="004A3C1C">
      <w:pPr>
        <w:pStyle w:val="NORMALmhzrt"/>
      </w:pPr>
      <w:r w:rsidRPr="00B063ED">
        <w:t>a) Egészségügyi</w:t>
      </w:r>
      <w:r w:rsidR="005E6E9D" w:rsidRPr="00B063ED">
        <w:t xml:space="preserve"> rendeltetés</w:t>
      </w:r>
      <w:r w:rsidRPr="00B063ED">
        <w:t xml:space="preserve"> esetén a legkisebb zöldfelület 30% lehet.</w:t>
      </w:r>
    </w:p>
    <w:p w14:paraId="72048A12" w14:textId="436B0817" w:rsidR="0008141B" w:rsidRPr="00B063ED" w:rsidRDefault="0008141B" w:rsidP="004A3C1C">
      <w:pPr>
        <w:pStyle w:val="NORMALmhzrt"/>
      </w:pPr>
      <w:r w:rsidRPr="00B063ED">
        <w:t>b) Oktatási rendeltetés eset</w:t>
      </w:r>
      <w:r w:rsidR="005E6E9D" w:rsidRPr="00B063ED">
        <w:t>én</w:t>
      </w:r>
      <w:r w:rsidRPr="00B063ED">
        <w:t xml:space="preserve"> a legnagyobb beépítettség 40%, a legkisebb zöldfelület 45% lehet.</w:t>
      </w:r>
    </w:p>
    <w:p w14:paraId="2E8F8A2A" w14:textId="4B829EBE" w:rsidR="00AF7502" w:rsidRPr="00B063ED" w:rsidRDefault="005E1DB9" w:rsidP="004A3C1C">
      <w:pPr>
        <w:pStyle w:val="NORMALmhzrt"/>
      </w:pPr>
      <w:r w:rsidRPr="00B063ED">
        <w:t>(5</w:t>
      </w:r>
      <w:r w:rsidR="00AF7502" w:rsidRPr="00B063ED">
        <w:t xml:space="preserve">) </w:t>
      </w:r>
      <w:r w:rsidR="00B12792" w:rsidRPr="00B063ED">
        <w:rPr>
          <w:i/>
        </w:rPr>
        <w:t>Ln-1/4</w:t>
      </w:r>
      <w:r w:rsidR="006F620B" w:rsidRPr="00B063ED">
        <w:t xml:space="preserve"> jelű</w:t>
      </w:r>
      <w:r w:rsidR="007B55C3" w:rsidRPr="00B063ED">
        <w:t xml:space="preserve"> építési</w:t>
      </w:r>
      <w:r w:rsidR="006F620B" w:rsidRPr="00B063ED">
        <w:t xml:space="preserve"> </w:t>
      </w:r>
      <w:r w:rsidR="00C65C90" w:rsidRPr="00B063ED">
        <w:t xml:space="preserve">övezetben </w:t>
      </w:r>
      <w:r w:rsidR="006F620B" w:rsidRPr="00B063ED">
        <w:t>az 5000 m</w:t>
      </w:r>
      <w:r w:rsidR="006F620B" w:rsidRPr="00B063ED">
        <w:rPr>
          <w:sz w:val="20"/>
          <w:szCs w:val="20"/>
          <w:vertAlign w:val="superscript"/>
        </w:rPr>
        <w:t>2</w:t>
      </w:r>
      <w:r w:rsidR="006F620B" w:rsidRPr="00B063ED">
        <w:t xml:space="preserve">-t elérő területű telkeken </w:t>
      </w:r>
      <w:r w:rsidR="003B23CD" w:rsidRPr="00B063ED">
        <w:t xml:space="preserve">a </w:t>
      </w:r>
      <w:r w:rsidR="005C5FCD" w:rsidRPr="00B063ED">
        <w:t>legkisebb zöldfelület</w:t>
      </w:r>
      <w:r w:rsidR="005C5FCD" w:rsidRPr="00B063ED">
        <w:rPr>
          <w:i/>
        </w:rPr>
        <w:t xml:space="preserve"> </w:t>
      </w:r>
      <w:r w:rsidR="00C65C90" w:rsidRPr="00B063ED">
        <w:t xml:space="preserve">legalább </w:t>
      </w:r>
      <w:r w:rsidR="006F620B" w:rsidRPr="00B063ED">
        <w:t xml:space="preserve">30% </w:t>
      </w:r>
      <w:r w:rsidR="00AF7502" w:rsidRPr="00B063ED">
        <w:t>legyen</w:t>
      </w:r>
      <w:r w:rsidR="006F620B" w:rsidRPr="00B063ED">
        <w:t>.</w:t>
      </w:r>
    </w:p>
    <w:p w14:paraId="4DA6E634" w14:textId="7D64D2D2" w:rsidR="00BE32F2" w:rsidRPr="00B063ED" w:rsidRDefault="0008141B" w:rsidP="004A3C1C">
      <w:pPr>
        <w:pStyle w:val="szakaszelsbekezdse"/>
      </w:pPr>
      <w:r w:rsidRPr="00B063ED">
        <w:t>§</w:t>
      </w:r>
      <w:r w:rsidR="00D007F7" w:rsidRPr="00B063ED">
        <w:t xml:space="preserve"> </w:t>
      </w:r>
      <w:r w:rsidR="00882CF1" w:rsidRPr="00B063ED">
        <w:rPr>
          <w:b w:val="0"/>
          <w:i/>
        </w:rPr>
        <w:t>Lk-2</w:t>
      </w:r>
      <w:r w:rsidR="00882CF1" w:rsidRPr="00B063ED">
        <w:rPr>
          <w:b w:val="0"/>
        </w:rPr>
        <w:t xml:space="preserve"> </w:t>
      </w:r>
      <w:r w:rsidR="0097763F" w:rsidRPr="00B063ED">
        <w:rPr>
          <w:b w:val="0"/>
        </w:rPr>
        <w:t xml:space="preserve">jelű </w:t>
      </w:r>
      <w:r w:rsidR="007B55C3" w:rsidRPr="00B063ED">
        <w:rPr>
          <w:b w:val="0"/>
        </w:rPr>
        <w:t>építési övezetben</w:t>
      </w:r>
      <w:r w:rsidR="00BE32F2" w:rsidRPr="00B063ED">
        <w:rPr>
          <w:b w:val="0"/>
        </w:rPr>
        <w:t>:</w:t>
      </w:r>
    </w:p>
    <w:p w14:paraId="686AC950" w14:textId="66373A5A" w:rsidR="0008141B" w:rsidRPr="00B063ED" w:rsidRDefault="00BE32F2" w:rsidP="004A3C1C">
      <w:pPr>
        <w:pStyle w:val="NORMALmhzrt"/>
      </w:pPr>
      <w:r w:rsidRPr="00B063ED">
        <w:t xml:space="preserve">a) </w:t>
      </w:r>
      <w:r w:rsidR="009C7FDD" w:rsidRPr="00B063ED">
        <w:t>N</w:t>
      </w:r>
      <w:r w:rsidR="0008141B" w:rsidRPr="00B063ED">
        <w:t xml:space="preserve">em helyezhető el: önálló parkolóház, </w:t>
      </w:r>
      <w:r w:rsidR="006473E5" w:rsidRPr="00B063ED">
        <w:t xml:space="preserve">sem </w:t>
      </w:r>
      <w:r w:rsidR="0008141B" w:rsidRPr="00B063ED">
        <w:t>földszinti</w:t>
      </w:r>
      <w:r w:rsidR="00EC10E5" w:rsidRPr="00B063ED">
        <w:t xml:space="preserve">-, </w:t>
      </w:r>
      <w:r w:rsidR="003B6FC3" w:rsidRPr="00B063ED">
        <w:t xml:space="preserve">sem </w:t>
      </w:r>
      <w:r w:rsidRPr="00B063ED">
        <w:t>emeleti gépjárműtároló.</w:t>
      </w:r>
    </w:p>
    <w:p w14:paraId="63B9E929" w14:textId="0177E72C" w:rsidR="0008141B" w:rsidRPr="00B063ED" w:rsidRDefault="00BE32F2" w:rsidP="004A3C1C">
      <w:pPr>
        <w:pStyle w:val="NORMALmhzrt"/>
      </w:pPr>
      <w:r w:rsidRPr="00B063ED">
        <w:t>b)</w:t>
      </w:r>
      <w:r w:rsidR="002536C9" w:rsidRPr="00B063ED">
        <w:t xml:space="preserve"> </w:t>
      </w:r>
      <w:r w:rsidR="009C7FDD" w:rsidRPr="00B063ED">
        <w:t>L</w:t>
      </w:r>
      <w:r w:rsidR="0008141B" w:rsidRPr="00B063ED">
        <w:t>egfeljebb 500 m</w:t>
      </w:r>
      <w:r w:rsidR="0008141B" w:rsidRPr="00B063ED">
        <w:rPr>
          <w:sz w:val="20"/>
          <w:szCs w:val="20"/>
          <w:vertAlign w:val="superscript"/>
        </w:rPr>
        <w:t>2</w:t>
      </w:r>
      <w:r w:rsidR="0008141B" w:rsidRPr="00B063ED">
        <w:t xml:space="preserve"> kereskedelmi célú szintterület helyezhető el, legfeljebb az épület pinceszintjén</w:t>
      </w:r>
      <w:r w:rsidR="00FE4DD9" w:rsidRPr="00B063ED">
        <w:t xml:space="preserve"> és </w:t>
      </w:r>
      <w:r w:rsidRPr="00B063ED">
        <w:t>földszintjén.</w:t>
      </w:r>
    </w:p>
    <w:p w14:paraId="00256F58" w14:textId="64E3A281" w:rsidR="0008141B" w:rsidRPr="00B063ED" w:rsidRDefault="00BE32F2" w:rsidP="004A3C1C">
      <w:pPr>
        <w:pStyle w:val="NORMALmhzrt"/>
      </w:pPr>
      <w:r w:rsidRPr="00B063ED">
        <w:t>c</w:t>
      </w:r>
      <w:r w:rsidR="009C7FDD" w:rsidRPr="00B063ED">
        <w:t xml:space="preserve">) </w:t>
      </w:r>
      <w:r w:rsidR="00743757" w:rsidRPr="00B063ED">
        <w:t>A</w:t>
      </w:r>
      <w:r w:rsidR="00BA4345" w:rsidRPr="00B063ED">
        <w:t xml:space="preserve"> telepítési távolságra </w:t>
      </w:r>
      <w:r w:rsidR="00DF6CA6" w:rsidRPr="00B063ED">
        <w:t>a 16</w:t>
      </w:r>
      <w:r w:rsidR="004F7F64" w:rsidRPr="00B063ED">
        <w:t>.§ rendelkezése</w:t>
      </w:r>
      <w:r w:rsidR="00F44CDE" w:rsidRPr="00B063ED">
        <w:t xml:space="preserve"> </w:t>
      </w:r>
      <w:r w:rsidR="009E091C" w:rsidRPr="00B063ED">
        <w:t>nem alkalmazható</w:t>
      </w:r>
      <w:r w:rsidR="0008141B" w:rsidRPr="00B063ED">
        <w:t>.</w:t>
      </w:r>
    </w:p>
    <w:p w14:paraId="7949F0CC" w14:textId="6B16EA4F" w:rsidR="0008141B" w:rsidRPr="00B063ED" w:rsidRDefault="0008141B" w:rsidP="004A3C1C">
      <w:pPr>
        <w:pStyle w:val="szakaszelsbekezdse"/>
      </w:pPr>
      <w:r w:rsidRPr="00B063ED">
        <w:t xml:space="preserve">§ </w:t>
      </w:r>
      <w:r w:rsidR="00BD1C05" w:rsidRPr="00B063ED">
        <w:rPr>
          <w:b w:val="0"/>
          <w:i/>
        </w:rPr>
        <w:t>Vi-2</w:t>
      </w:r>
      <w:r w:rsidR="00E16470" w:rsidRPr="00B063ED">
        <w:rPr>
          <w:b w:val="0"/>
          <w:i/>
        </w:rPr>
        <w:t>/1</w:t>
      </w:r>
      <w:r w:rsidR="00BD1C05" w:rsidRPr="00B063ED">
        <w:rPr>
          <w:b w:val="0"/>
          <w:i/>
        </w:rPr>
        <w:t xml:space="preserve"> </w:t>
      </w:r>
      <w:r w:rsidR="00960ACF" w:rsidRPr="00B063ED">
        <w:rPr>
          <w:b w:val="0"/>
        </w:rPr>
        <w:t xml:space="preserve">jelű </w:t>
      </w:r>
      <w:r w:rsidR="00E157EC" w:rsidRPr="00B063ED">
        <w:rPr>
          <w:b w:val="0"/>
        </w:rPr>
        <w:t>építési övezet</w:t>
      </w:r>
      <w:r w:rsidR="00BD1C05" w:rsidRPr="00B063ED">
        <w:rPr>
          <w:b w:val="0"/>
        </w:rPr>
        <w:t>ben</w:t>
      </w:r>
      <w:r w:rsidR="001746C6" w:rsidRPr="00B063ED">
        <w:rPr>
          <w:b w:val="0"/>
        </w:rPr>
        <w:t xml:space="preserve"> a h</w:t>
      </w:r>
      <w:r w:rsidRPr="00B063ED">
        <w:rPr>
          <w:b w:val="0"/>
        </w:rPr>
        <w:t>itéleti és az azt kiegészí</w:t>
      </w:r>
      <w:r w:rsidR="001746C6" w:rsidRPr="00B063ED">
        <w:rPr>
          <w:b w:val="0"/>
        </w:rPr>
        <w:t>tő rendeltetések hely</w:t>
      </w:r>
      <w:r w:rsidR="00E157EC" w:rsidRPr="00B063ED">
        <w:rPr>
          <w:b w:val="0"/>
        </w:rPr>
        <w:t xml:space="preserve">ezhetők el, </w:t>
      </w:r>
      <w:r w:rsidR="001746C6" w:rsidRPr="00B063ED">
        <w:rPr>
          <w:b w:val="0"/>
        </w:rPr>
        <w:t>l</w:t>
      </w:r>
      <w:r w:rsidRPr="00B063ED">
        <w:rPr>
          <w:b w:val="0"/>
        </w:rPr>
        <w:t>akás nem helyezhető el.</w:t>
      </w:r>
    </w:p>
    <w:p w14:paraId="760634DD" w14:textId="58CBCFE2" w:rsidR="0008141B" w:rsidRPr="00B063ED" w:rsidRDefault="00037D03" w:rsidP="004A3C1C">
      <w:pPr>
        <w:pStyle w:val="szakaszelsbekezdse"/>
      </w:pPr>
      <w:r w:rsidRPr="00B063ED">
        <w:t xml:space="preserve">§ </w:t>
      </w:r>
      <w:r w:rsidR="00C2362C" w:rsidRPr="00B063ED">
        <w:rPr>
          <w:b w:val="0"/>
          <w:i/>
        </w:rPr>
        <w:t>Köu</w:t>
      </w:r>
      <w:r w:rsidR="00C2362C" w:rsidRPr="00B063ED">
        <w:rPr>
          <w:b w:val="0"/>
        </w:rPr>
        <w:t xml:space="preserve"> jelű</w:t>
      </w:r>
      <w:r w:rsidR="00270D2E" w:rsidRPr="00B063ED">
        <w:rPr>
          <w:b w:val="0"/>
        </w:rPr>
        <w:t xml:space="preserve"> övezet</w:t>
      </w:r>
      <w:r w:rsidR="007B13D0" w:rsidRPr="00B063ED">
        <w:rPr>
          <w:b w:val="0"/>
        </w:rPr>
        <w:t xml:space="preserve"> telkein </w:t>
      </w:r>
      <w:r w:rsidR="0008141B" w:rsidRPr="00B063ED">
        <w:rPr>
          <w:b w:val="0"/>
        </w:rPr>
        <w:t>épület nem helyezhető el</w:t>
      </w:r>
      <w:r w:rsidR="007B13D0" w:rsidRPr="00B063ED">
        <w:rPr>
          <w:b w:val="0"/>
        </w:rPr>
        <w:t>.</w:t>
      </w:r>
    </w:p>
    <w:p w14:paraId="5960D400" w14:textId="69CF4BD2" w:rsidR="008E165B" w:rsidRPr="00B063ED" w:rsidRDefault="00D410C6" w:rsidP="00D410C6">
      <w:pPr>
        <w:pStyle w:val="Cmsor1"/>
      </w:pPr>
      <w:bookmarkStart w:id="17" w:name="_Toc532297114"/>
      <w:r w:rsidRPr="00B063ED">
        <w:lastRenderedPageBreak/>
        <w:t>NEGYEDIK RÉSZ</w:t>
      </w:r>
      <w:r w:rsidR="00D029D2" w:rsidRPr="00B063ED">
        <w:t xml:space="preserve"> -</w:t>
      </w:r>
      <w:r w:rsidR="004971EA" w:rsidRPr="00B063ED">
        <w:t xml:space="preserve"> </w:t>
      </w:r>
      <w:r w:rsidR="003D3467" w:rsidRPr="00B063ED">
        <w:t>Z</w:t>
      </w:r>
      <w:r w:rsidR="008E165B" w:rsidRPr="00B063ED">
        <w:t>áró rendelkezések</w:t>
      </w:r>
      <w:bookmarkEnd w:id="17"/>
    </w:p>
    <w:p w14:paraId="3A301695" w14:textId="530F6A16" w:rsidR="00505BAC" w:rsidRPr="00B063ED" w:rsidRDefault="007B734F" w:rsidP="009A60C3">
      <w:pPr>
        <w:pStyle w:val="Cmsor2"/>
      </w:pPr>
      <w:bookmarkStart w:id="18" w:name="_Toc532297115"/>
      <w:r w:rsidRPr="00B063ED">
        <w:t>I</w:t>
      </w:r>
      <w:r w:rsidR="00505BAC" w:rsidRPr="00B063ED">
        <w:t>V</w:t>
      </w:r>
      <w:r w:rsidR="006956A7" w:rsidRPr="00B063ED">
        <w:t xml:space="preserve">. </w:t>
      </w:r>
      <w:r w:rsidR="005F7000" w:rsidRPr="00B063ED">
        <w:t>F</w:t>
      </w:r>
      <w:r w:rsidR="00505BAC" w:rsidRPr="00B063ED">
        <w:t>ejezet – Hatálybalépés</w:t>
      </w:r>
      <w:bookmarkEnd w:id="18"/>
    </w:p>
    <w:p w14:paraId="72B1F5F7" w14:textId="7D1F6EC0" w:rsidR="008E165B" w:rsidRPr="00B063ED" w:rsidRDefault="007B3529" w:rsidP="004A3C1C">
      <w:pPr>
        <w:pStyle w:val="szakaszelsbekezdse"/>
        <w:rPr>
          <w:b w:val="0"/>
        </w:rPr>
      </w:pPr>
      <w:r w:rsidRPr="00B063ED">
        <w:t>§</w:t>
      </w:r>
      <w:r w:rsidRPr="00B063ED">
        <w:rPr>
          <w:b w:val="0"/>
        </w:rPr>
        <w:t xml:space="preserve"> E</w:t>
      </w:r>
      <w:r w:rsidR="008E165B" w:rsidRPr="00B063ED">
        <w:rPr>
          <w:b w:val="0"/>
        </w:rPr>
        <w:t xml:space="preserve"> rendelet </w:t>
      </w:r>
      <w:r w:rsidR="00505BAC" w:rsidRPr="00B063ED">
        <w:rPr>
          <w:b w:val="0"/>
        </w:rPr>
        <w:t>a kihirdetését követő 16-dik napon</w:t>
      </w:r>
      <w:r w:rsidR="008E165B" w:rsidRPr="00B063ED">
        <w:rPr>
          <w:b w:val="0"/>
        </w:rPr>
        <w:t xml:space="preserve"> lép hatályba</w:t>
      </w:r>
      <w:r w:rsidR="000D0C3C" w:rsidRPr="00B063ED">
        <w:rPr>
          <w:b w:val="0"/>
        </w:rPr>
        <w:t>.</w:t>
      </w:r>
    </w:p>
    <w:p w14:paraId="04985ED0" w14:textId="6ABACFD0" w:rsidR="00E20232" w:rsidRPr="00B063ED" w:rsidRDefault="007B3529" w:rsidP="004A3C1C">
      <w:pPr>
        <w:pStyle w:val="szakaszelsbekezdse"/>
      </w:pPr>
      <w:r w:rsidRPr="00B063ED">
        <w:t xml:space="preserve">§ </w:t>
      </w:r>
      <w:r w:rsidR="008E165B" w:rsidRPr="00B063ED">
        <w:rPr>
          <w:b w:val="0"/>
        </w:rPr>
        <w:t>E rendelet hatálybalépés</w:t>
      </w:r>
      <w:r w:rsidR="00E20232" w:rsidRPr="00B063ED">
        <w:rPr>
          <w:b w:val="0"/>
        </w:rPr>
        <w:t>ével, hatályát veszti:</w:t>
      </w:r>
    </w:p>
    <w:p w14:paraId="6AA0CA0F" w14:textId="61FA03ED" w:rsidR="0056224C" w:rsidRPr="00B063ED" w:rsidRDefault="0056224C" w:rsidP="004A3C1C">
      <w:pPr>
        <w:pStyle w:val="NORMALmhzrt"/>
      </w:pPr>
      <w:r w:rsidRPr="00B063ED">
        <w:t>(1) a Budapest, VII. kerület Erzsébetváros Kerületi Városrendezési és Építési Szabályzatáról szóló Budapest Főváros VII. kerület Erzsébetváros Önkormányzata Képviselő-testületének 4/2004. (II.23.) számú rendelete,</w:t>
      </w:r>
    </w:p>
    <w:p w14:paraId="1F77842D" w14:textId="4F7574F0" w:rsidR="0044773F" w:rsidRPr="00B063ED" w:rsidRDefault="0056224C" w:rsidP="004A3C1C">
      <w:pPr>
        <w:pStyle w:val="NORMALmhzrt"/>
      </w:pPr>
      <w:r w:rsidRPr="00B063ED">
        <w:t xml:space="preserve">(2) </w:t>
      </w:r>
      <w:r w:rsidR="0044773F" w:rsidRPr="00B063ED">
        <w:t>a) a Budapest VII. kerület Hevesi Sándor tér – Izabella utca – Wesselényi utca – Vörösmarty utca – Dob utca által határolt területre vonatkozó építési szabályzat és szabályozási terv jóváhagyásáról szóló Budapest Főváros VII. kerület Erzsébetváros Önkormányzata Képviselő-testületének 11/2001. (III.23.) számú önkormányzati rendelete,</w:t>
      </w:r>
    </w:p>
    <w:p w14:paraId="6E0700AC" w14:textId="75A3B55B" w:rsidR="0044773F" w:rsidRPr="00B063ED" w:rsidRDefault="0044773F" w:rsidP="004A3C1C">
      <w:pPr>
        <w:pStyle w:val="NORMALmhzrt"/>
      </w:pPr>
      <w:r w:rsidRPr="00B063ED">
        <w:t>b) a Budapest VII. kerület Rottenbiller utca - István út - Bethlen Gábor utca – Péterfy Sándor utca által határolt területre vonatkozó helyi építési szabályzat és szabályozási terv jóváhagyásáról szóló Budapest Főváros VII. kerület Erzsébetváros Önkormányzata Képviselő-testületének 24/2001. (V.18.) számú rendelete,</w:t>
      </w:r>
    </w:p>
    <w:p w14:paraId="782D72A1" w14:textId="0EFA9004" w:rsidR="0044773F" w:rsidRPr="00B063ED" w:rsidRDefault="0044773F" w:rsidP="004A3C1C">
      <w:pPr>
        <w:pStyle w:val="NORMALmhzrt"/>
      </w:pPr>
      <w:r w:rsidRPr="00B063ED">
        <w:t>c) a Budapest VII. kerület Rákóczi út – Erzsébet körút – Dohány utca – Osvát utca által határolt területre vonatkozó kerületi szabályozási terv és helyi építési szabályzat jóváhagyásáról szóló Budapest Főváros VII. kerület Erzsébetváros Képviselő-testületének 34/2001.(IX.21.</w:t>
      </w:r>
      <w:r w:rsidR="00E61DA1" w:rsidRPr="00B063ED">
        <w:t>) számú önkormányzati rendelete,</w:t>
      </w:r>
    </w:p>
    <w:p w14:paraId="04FC3D91" w14:textId="2C09915B" w:rsidR="0044773F" w:rsidRPr="00B063ED" w:rsidRDefault="0044773F" w:rsidP="004A3C1C">
      <w:pPr>
        <w:pStyle w:val="NORMALmhzrt"/>
      </w:pPr>
      <w:r w:rsidRPr="00B063ED">
        <w:t>d) a Dózsa György út – István út – Hernád utca – Garay utca – Garay tér – Alpár utca által határolt terület helyi építési szabályzatáról és kerületi szabályozási tervéről szóló Budapest Főváros VII. kerület Erzsébetváros Önkormányzata Képviselő-testületének 27/2003. (IX.5.) számú önkormányzati rendelete,</w:t>
      </w:r>
    </w:p>
    <w:p w14:paraId="313A5AFC" w14:textId="5F728D4F" w:rsidR="0044773F" w:rsidRPr="00B063ED" w:rsidRDefault="0056224C" w:rsidP="004A3C1C">
      <w:pPr>
        <w:pStyle w:val="NORMALmhzrt"/>
      </w:pPr>
      <w:r w:rsidRPr="00B063ED">
        <w:t>e</w:t>
      </w:r>
      <w:r w:rsidR="0044773F" w:rsidRPr="00B063ED">
        <w:t>) a Budapest VII. kerület, Rákóczi út – Osvát utca – Dohány utca – Hársfa utca – Barát utca – Szövetség utca – Dohány utca – Alsó erdősor utca – Péterfy utca – Rottenbiller utca által határolt terület Kerületi Szabályozási Tervéről és a KVSZ módosításáról szóló Budapest Főváros VII. Kerület Erzsébetváros Önkormányzatának 33/2004. (XII.20.) számú rendelete</w:t>
      </w:r>
      <w:r w:rsidR="00E61DA1" w:rsidRPr="00B063ED">
        <w:t xml:space="preserve"> és</w:t>
      </w:r>
    </w:p>
    <w:p w14:paraId="22B01EDA" w14:textId="574556A2" w:rsidR="008E165B" w:rsidRPr="00B063ED" w:rsidRDefault="0056224C" w:rsidP="004A3C1C">
      <w:pPr>
        <w:pStyle w:val="NORMALmhzrt"/>
      </w:pPr>
      <w:r w:rsidRPr="00B063ED">
        <w:t>f</w:t>
      </w:r>
      <w:r w:rsidR="0044773F" w:rsidRPr="00B063ED">
        <w:t>) a Budapest VII. kerület Erzsébetváros Kerületi Városrendezési és Építési Szabályzatáról szóló 4/2004. (II.23.) számú önkormányzati rendeletének módosításáról és Belső-Erzsébetváros: Károly körút - Király utca - Erzsébet körút - Rákóczi út által határolt területre vonatkozó Rehabilitációs Szabályozási Terv jóváhagyásáról szóló Budapest Főváros VII. kerület Erzsébetváros Önkormányzata Képviselő-testületének 20/2008. (IX.19.) önkormányzati rendelete</w:t>
      </w:r>
      <w:r w:rsidR="008E165B" w:rsidRPr="00B063ED">
        <w:t>.</w:t>
      </w:r>
    </w:p>
    <w:p w14:paraId="616EC309" w14:textId="0964A905" w:rsidR="00505BAC" w:rsidRPr="00B063ED" w:rsidRDefault="00505BAC" w:rsidP="009A60C3">
      <w:pPr>
        <w:pStyle w:val="Cmsor2"/>
      </w:pPr>
      <w:bookmarkStart w:id="19" w:name="_Toc532297116"/>
      <w:r w:rsidRPr="00B063ED">
        <w:t>V</w:t>
      </w:r>
      <w:r w:rsidR="001665FC" w:rsidRPr="00B063ED">
        <w:t>. F</w:t>
      </w:r>
      <w:r w:rsidRPr="00B063ED">
        <w:t xml:space="preserve">ejezet – </w:t>
      </w:r>
      <w:r w:rsidR="008C22E2" w:rsidRPr="00B063ED">
        <w:t>Átmeneti rendelkezések</w:t>
      </w:r>
      <w:bookmarkEnd w:id="19"/>
    </w:p>
    <w:p w14:paraId="15780C20" w14:textId="7AC42B9F" w:rsidR="00505BAC" w:rsidRPr="00B063ED" w:rsidRDefault="00505BAC" w:rsidP="004A3C1C">
      <w:pPr>
        <w:pStyle w:val="szakaszelsbekezdse"/>
        <w:rPr>
          <w:b w:val="0"/>
        </w:rPr>
      </w:pPr>
      <w:r w:rsidRPr="00B063ED">
        <w:t xml:space="preserve">§ </w:t>
      </w:r>
      <w:r w:rsidRPr="00B063ED">
        <w:rPr>
          <w:b w:val="0"/>
        </w:rPr>
        <w:t>E rendelet</w:t>
      </w:r>
      <w:r w:rsidR="00660296" w:rsidRPr="00B063ED">
        <w:rPr>
          <w:b w:val="0"/>
        </w:rPr>
        <w:t xml:space="preserve">et azon építésügyi hatósági </w:t>
      </w:r>
      <w:r w:rsidR="0036704F" w:rsidRPr="00B063ED">
        <w:rPr>
          <w:b w:val="0"/>
        </w:rPr>
        <w:t>eljárásokban kell alkalmazni, melyekben az adott eljá</w:t>
      </w:r>
      <w:r w:rsidR="00FD6319" w:rsidRPr="00B063ED">
        <w:rPr>
          <w:b w:val="0"/>
        </w:rPr>
        <w:t>-</w:t>
      </w:r>
      <w:r w:rsidR="0036704F" w:rsidRPr="00B063ED">
        <w:rPr>
          <w:b w:val="0"/>
        </w:rPr>
        <w:t>ráshoz kapcsolódó városképi véleményezési eljárást is e rendelet hatálybalépését követően indították.</w:t>
      </w:r>
    </w:p>
    <w:p w14:paraId="3975ECC9" w14:textId="77777777" w:rsidR="00505BAC" w:rsidRPr="00B063ED" w:rsidRDefault="00505BAC" w:rsidP="004A3C1C">
      <w:pPr>
        <w:pStyle w:val="NORMALmhzrt"/>
      </w:pPr>
    </w:p>
    <w:p w14:paraId="4C7CEC9B" w14:textId="77777777" w:rsidR="008E165B" w:rsidRPr="00B063ED" w:rsidRDefault="008E165B" w:rsidP="004A3C1C">
      <w:pPr>
        <w:pStyle w:val="NORMALmhzrt"/>
      </w:pPr>
      <w:r w:rsidRPr="00B063ED">
        <w:t>Budapest, 2018. december</w:t>
      </w:r>
    </w:p>
    <w:p w14:paraId="49C7A390" w14:textId="77777777" w:rsidR="00684EF5" w:rsidRPr="00B063ED" w:rsidRDefault="00684EF5" w:rsidP="004A3C1C">
      <w:pPr>
        <w:pStyle w:val="NORMALmhzrt"/>
      </w:pPr>
    </w:p>
    <w:p w14:paraId="6835104B" w14:textId="77777777" w:rsidR="003D04B9" w:rsidRPr="00B063ED" w:rsidRDefault="003D04B9" w:rsidP="004A3C1C">
      <w:pPr>
        <w:pStyle w:val="NORMALmhzrt"/>
      </w:pPr>
    </w:p>
    <w:p w14:paraId="301AC099" w14:textId="77777777" w:rsidR="008E165B" w:rsidRPr="00B063ED" w:rsidRDefault="008E165B" w:rsidP="00683986">
      <w:pPr>
        <w:pStyle w:val="NORMALmhzrt"/>
        <w:tabs>
          <w:tab w:val="center" w:pos="2835"/>
          <w:tab w:val="center" w:pos="6804"/>
        </w:tabs>
        <w:ind w:firstLine="0"/>
      </w:pPr>
      <w:r w:rsidRPr="00B063ED">
        <w:tab/>
        <w:t>Dr. Gotthard Gábor</w:t>
      </w:r>
      <w:r w:rsidRPr="00B063ED">
        <w:tab/>
        <w:t>Vattamány Zsolt</w:t>
      </w:r>
    </w:p>
    <w:p w14:paraId="2D6D00DD" w14:textId="522B218D" w:rsidR="001D175B" w:rsidRDefault="008E165B" w:rsidP="001D175B">
      <w:pPr>
        <w:pStyle w:val="NORMALmhzrt"/>
        <w:tabs>
          <w:tab w:val="center" w:pos="2835"/>
          <w:tab w:val="center" w:pos="6804"/>
        </w:tabs>
        <w:ind w:firstLine="0"/>
      </w:pPr>
      <w:r w:rsidRPr="00B063ED">
        <w:tab/>
        <w:t>jegyző</w:t>
      </w:r>
      <w:r w:rsidRPr="006F3A83">
        <w:tab/>
        <w:t>polgármester</w:t>
      </w:r>
    </w:p>
    <w:p w14:paraId="19BBCA8C" w14:textId="432A2DE5" w:rsidR="001D175B" w:rsidRDefault="001D175B" w:rsidP="00D85E83">
      <w:pPr>
        <w:spacing w:beforeLines="0" w:before="0" w:afterLines="0" w:after="160" w:line="259" w:lineRule="auto"/>
        <w:ind w:firstLine="0"/>
        <w:jc w:val="left"/>
      </w:pPr>
      <w:r>
        <w:br w:type="page"/>
      </w:r>
    </w:p>
    <w:p w14:paraId="4B4C9D22" w14:textId="77777777" w:rsidR="001D175B" w:rsidRPr="001D175B" w:rsidRDefault="001D175B" w:rsidP="001D175B">
      <w:pPr>
        <w:pStyle w:val="NORMALmhzrt"/>
        <w:sectPr w:rsidR="001D175B" w:rsidRPr="001D175B" w:rsidSect="00721F6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021" w:right="1134" w:bottom="1021" w:left="1134" w:header="709" w:footer="709" w:gutter="0"/>
          <w:cols w:space="708"/>
          <w:docGrid w:linePitch="360"/>
        </w:sectPr>
      </w:pPr>
    </w:p>
    <w:p w14:paraId="600116ED" w14:textId="0B2ADA26" w:rsidR="000F6A76" w:rsidRPr="000F6A76" w:rsidRDefault="008D7A55" w:rsidP="000F6A76">
      <w:pPr>
        <w:pStyle w:val="Cmsor1"/>
        <w:rPr>
          <w:caps/>
        </w:rPr>
      </w:pPr>
      <w:bookmarkStart w:id="20" w:name="_Toc532297117"/>
      <w:r>
        <w:rPr>
          <w:caps/>
          <w:noProof/>
          <w:lang w:eastAsia="hu-HU"/>
        </w:rPr>
        <w:lastRenderedPageBreak/>
        <w:drawing>
          <wp:anchor distT="0" distB="0" distL="114300" distR="114300" simplePos="0" relativeHeight="251657216" behindDoc="1" locked="0" layoutInCell="1" allowOverlap="1" wp14:anchorId="61570C25" wp14:editId="531AE041">
            <wp:simplePos x="0" y="0"/>
            <wp:positionH relativeFrom="column">
              <wp:posOffset>76323</wp:posOffset>
            </wp:positionH>
            <wp:positionV relativeFrom="paragraph">
              <wp:posOffset>2581</wp:posOffset>
            </wp:positionV>
            <wp:extent cx="13524230" cy="9247505"/>
            <wp:effectExtent l="0" t="0" r="1270" b="0"/>
            <wp:wrapNone/>
            <wp:docPr id="1" name="Kép 1" descr="L:\!Foepitesz\_EÉSZ\EÉSZ SZT 20181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!Foepitesz\_EÉSZ\EÉSZ SZT 2018121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4230" cy="924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A76" w:rsidRPr="000F6A76">
        <w:rPr>
          <w:caps/>
        </w:rPr>
        <w:t>Mellékletek:</w:t>
      </w:r>
      <w:bookmarkEnd w:id="20"/>
    </w:p>
    <w:p w14:paraId="024EB018" w14:textId="4C4E518B" w:rsidR="00801489" w:rsidRPr="00536117" w:rsidRDefault="00BA4047" w:rsidP="000F6A76">
      <w:pPr>
        <w:pStyle w:val="Cmsor2"/>
      </w:pPr>
      <w:bookmarkStart w:id="21" w:name="_Toc532297118"/>
      <w:r w:rsidRPr="000F6A76">
        <w:rPr>
          <w:rStyle w:val="Cmsor2Char"/>
        </w:rPr>
        <w:t>1</w:t>
      </w:r>
      <w:r w:rsidR="00FF451F">
        <w:rPr>
          <w:rStyle w:val="Cmsor2Char"/>
        </w:rPr>
        <w:t>.</w:t>
      </w:r>
      <w:r w:rsidR="008C6F96" w:rsidRPr="000F6A76">
        <w:rPr>
          <w:rStyle w:val="Cmsor2Char"/>
        </w:rPr>
        <w:t xml:space="preserve">: </w:t>
      </w:r>
      <w:r w:rsidR="009927E1" w:rsidRPr="000F6A76">
        <w:rPr>
          <w:rStyle w:val="Cmsor2Char"/>
        </w:rPr>
        <w:t>Szabályozási terv (Szt.)</w:t>
      </w:r>
      <w:bookmarkEnd w:id="21"/>
    </w:p>
    <w:p w14:paraId="5925BD52" w14:textId="77777777" w:rsidR="00E377F7" w:rsidRPr="00536117" w:rsidRDefault="00E377F7" w:rsidP="000F6A76">
      <w:pPr>
        <w:pStyle w:val="Cmsor2"/>
        <w:sectPr w:rsidR="00E377F7" w:rsidRPr="00536117" w:rsidSect="00E377F7">
          <w:pgSz w:w="23814" w:h="16840" w:orient="landscape" w:code="8"/>
          <w:pgMar w:top="1134" w:right="1134" w:bottom="1134" w:left="1134" w:header="709" w:footer="709" w:gutter="0"/>
          <w:cols w:space="708"/>
          <w:docGrid w:linePitch="360"/>
        </w:sectPr>
      </w:pPr>
    </w:p>
    <w:p w14:paraId="17EC898C" w14:textId="206344B1" w:rsidR="00B931D6" w:rsidRPr="00C8534E" w:rsidRDefault="00B931D6" w:rsidP="000F6A76">
      <w:pPr>
        <w:pStyle w:val="Cmsor2"/>
        <w:rPr>
          <w:rFonts w:eastAsia="TimesNewRoman"/>
        </w:rPr>
      </w:pPr>
      <w:bookmarkStart w:id="22" w:name="_Toc532297119"/>
      <w:r>
        <w:lastRenderedPageBreak/>
        <w:t>2</w:t>
      </w:r>
      <w:r w:rsidR="00FF451F">
        <w:t>.</w:t>
      </w:r>
      <w:r w:rsidRPr="00C8534E">
        <w:t xml:space="preserve">: </w:t>
      </w:r>
      <w:r w:rsidRPr="00C8534E">
        <w:rPr>
          <w:rFonts w:eastAsia="TimesNewRoman"/>
        </w:rPr>
        <w:t>Övezeti előírások</w:t>
      </w:r>
      <w:bookmarkEnd w:id="22"/>
    </w:p>
    <w:p w14:paraId="68657BBA" w14:textId="77777777" w:rsidR="00B931D6" w:rsidRPr="00C8534E" w:rsidRDefault="00B931D6" w:rsidP="00B931D6">
      <w:pPr>
        <w:pStyle w:val="NORMALmhzrt"/>
      </w:pPr>
    </w:p>
    <w:tbl>
      <w:tblPr>
        <w:tblW w:w="13765" w:type="dxa"/>
        <w:jc w:val="center"/>
        <w:tblLayout w:type="fixed"/>
        <w:tblCellMar>
          <w:top w:w="6" w:type="dxa"/>
          <w:left w:w="6" w:type="dxa"/>
          <w:bottom w:w="6" w:type="dxa"/>
          <w:right w:w="6" w:type="dxa"/>
        </w:tblCellMar>
        <w:tblLook w:val="04A0" w:firstRow="1" w:lastRow="0" w:firstColumn="1" w:lastColumn="0" w:noHBand="0" w:noVBand="1"/>
      </w:tblPr>
      <w:tblGrid>
        <w:gridCol w:w="577"/>
        <w:gridCol w:w="4116"/>
        <w:gridCol w:w="872"/>
        <w:gridCol w:w="463"/>
        <w:gridCol w:w="707"/>
        <w:gridCol w:w="708"/>
        <w:gridCol w:w="913"/>
        <w:gridCol w:w="991"/>
        <w:gridCol w:w="591"/>
        <w:gridCol w:w="679"/>
        <w:gridCol w:w="1003"/>
        <w:gridCol w:w="1132"/>
        <w:gridCol w:w="1013"/>
      </w:tblGrid>
      <w:tr w:rsidR="00C8534E" w:rsidRPr="00C8534E" w14:paraId="18333CF2" w14:textId="77777777" w:rsidTr="00AE1AC4">
        <w:trPr>
          <w:cantSplit/>
          <w:trHeight w:val="372"/>
          <w:jc w:val="center"/>
        </w:trPr>
        <w:tc>
          <w:tcPr>
            <w:tcW w:w="5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18486D6F" w14:textId="77777777" w:rsidR="00B931D6" w:rsidRPr="00C8534E" w:rsidRDefault="00B931D6" w:rsidP="00AE1AC4">
            <w:pPr>
              <w:pStyle w:val="NORMALmhzrt"/>
              <w:ind w:left="57" w:right="113" w:firstLine="0"/>
              <w:jc w:val="left"/>
              <w:rPr>
                <w:sz w:val="22"/>
                <w:szCs w:val="22"/>
                <w:lang w:eastAsia="hu-HU"/>
              </w:rPr>
            </w:pPr>
            <w:r w:rsidRPr="00C8534E">
              <w:rPr>
                <w:sz w:val="22"/>
                <w:szCs w:val="22"/>
                <w:lang w:eastAsia="hu-HU"/>
              </w:rPr>
              <w:t>Terület-felhasználási egység</w:t>
            </w:r>
          </w:p>
        </w:tc>
        <w:tc>
          <w:tcPr>
            <w:tcW w:w="498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D9AED27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Építési övezet, övezet</w:t>
            </w:r>
          </w:p>
        </w:tc>
        <w:tc>
          <w:tcPr>
            <w:tcW w:w="46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</w:tcPr>
          <w:p w14:paraId="2B88C2FE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</w:p>
        </w:tc>
        <w:tc>
          <w:tcPr>
            <w:tcW w:w="39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8AD4B3D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A telek</w:t>
            </w:r>
          </w:p>
        </w:tc>
        <w:tc>
          <w:tcPr>
            <w:tcW w:w="382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B2C2924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Az épület</w:t>
            </w:r>
          </w:p>
        </w:tc>
      </w:tr>
      <w:tr w:rsidR="00C8534E" w:rsidRPr="00C8534E" w14:paraId="380CF19C" w14:textId="77777777" w:rsidTr="00AE1AC4">
        <w:trPr>
          <w:cantSplit/>
          <w:trHeight w:val="1750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00B5D4ED" w14:textId="77777777" w:rsidR="00B931D6" w:rsidRPr="00C8534E" w:rsidRDefault="00B931D6" w:rsidP="00AE1AC4">
            <w:pPr>
              <w:spacing w:beforeLines="0" w:before="0" w:afterLines="0" w:after="0"/>
              <w:ind w:left="57" w:right="113" w:firstLine="0"/>
              <w:jc w:val="left"/>
              <w:rPr>
                <w:rFonts w:eastAsia="Times New Roman"/>
                <w:bCs/>
                <w:lang w:eastAsia="hu-HU"/>
              </w:rPr>
            </w:pPr>
          </w:p>
        </w:tc>
        <w:tc>
          <w:tcPr>
            <w:tcW w:w="498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</w:tcPr>
          <w:p w14:paraId="5AB646BD" w14:textId="77777777" w:rsidR="00B931D6" w:rsidRPr="00C8534E" w:rsidRDefault="00B931D6" w:rsidP="00AE1AC4">
            <w:pPr>
              <w:spacing w:beforeLines="0" w:before="0" w:afterLines="0" w:after="0"/>
              <w:ind w:left="72" w:right="113" w:firstLine="0"/>
              <w:jc w:val="left"/>
              <w:rPr>
                <w:rFonts w:eastAsia="Times New Roman"/>
                <w:bCs/>
                <w:lang w:eastAsia="hu-HU"/>
              </w:rPr>
            </w:pPr>
          </w:p>
        </w:tc>
        <w:tc>
          <w:tcPr>
            <w:tcW w:w="46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1DC494CF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beépítési módja</w:t>
            </w:r>
          </w:p>
        </w:tc>
        <w:tc>
          <w:tcPr>
            <w:tcW w:w="70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198D8778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legkisebb</w:t>
            </w:r>
            <w:r w:rsidRPr="00C8534E">
              <w:rPr>
                <w:lang w:eastAsia="hu-HU"/>
              </w:rPr>
              <w:br/>
              <w:t>területe (m</w:t>
            </w:r>
            <w:r w:rsidRPr="00C8534E">
              <w:rPr>
                <w:vertAlign w:val="superscript"/>
                <w:lang w:eastAsia="hu-HU"/>
              </w:rPr>
              <w:t>2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70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6592B7E5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legnagyobb</w:t>
            </w:r>
            <w:r w:rsidRPr="00C8534E">
              <w:rPr>
                <w:lang w:eastAsia="hu-HU"/>
              </w:rPr>
              <w:br/>
              <w:t>területe (m</w:t>
            </w:r>
            <w:r w:rsidRPr="00C8534E">
              <w:rPr>
                <w:vertAlign w:val="superscript"/>
                <w:lang w:eastAsia="hu-HU"/>
              </w:rPr>
              <w:t>2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91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48A5B9F6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legnagyobb beépítettségének alapértéke (m)</w:t>
            </w:r>
          </w:p>
        </w:tc>
        <w:tc>
          <w:tcPr>
            <w:tcW w:w="99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18DBF02E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legnagyobb beépí-tettség engedményes maximuma (%)</w:t>
            </w:r>
          </w:p>
        </w:tc>
        <w:tc>
          <w:tcPr>
            <w:tcW w:w="59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4899D812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legkisebb</w:t>
            </w:r>
            <w:r w:rsidRPr="00C8534E">
              <w:rPr>
                <w:lang w:eastAsia="hu-HU"/>
              </w:rPr>
              <w:br/>
              <w:t>zöldfelülete (%)</w:t>
            </w:r>
          </w:p>
        </w:tc>
        <w:tc>
          <w:tcPr>
            <w:tcW w:w="67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51030FB1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legnagyobb szint-szám alapértéke (db)</w:t>
            </w:r>
          </w:p>
        </w:tc>
        <w:tc>
          <w:tcPr>
            <w:tcW w:w="100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7D7DDB61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legnagyobb szint-szám engedményes maximuma (db)</w:t>
            </w:r>
          </w:p>
        </w:tc>
        <w:tc>
          <w:tcPr>
            <w:tcW w:w="1132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60560F86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legnagyobb</w:t>
            </w:r>
            <w:r w:rsidRPr="00C8534E">
              <w:rPr>
                <w:lang w:eastAsia="hu-HU"/>
              </w:rPr>
              <w:br/>
              <w:t>épületmagassága</w:t>
            </w:r>
            <w:r w:rsidRPr="00C8534E">
              <w:rPr>
                <w:lang w:eastAsia="hu-HU"/>
              </w:rPr>
              <w:br/>
              <w:t>(m)</w:t>
            </w:r>
          </w:p>
        </w:tc>
        <w:tc>
          <w:tcPr>
            <w:tcW w:w="101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  <w:hideMark/>
          </w:tcPr>
          <w:p w14:paraId="609E681C" w14:textId="77777777" w:rsidR="00B931D6" w:rsidRPr="00C8534E" w:rsidRDefault="00B931D6" w:rsidP="004203D9">
            <w:pPr>
              <w:pStyle w:val="NORMALmhzrt"/>
              <w:spacing w:before="96" w:after="48"/>
              <w:ind w:left="40" w:firstLine="0"/>
              <w:contextualSpacing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legmagasabb</w:t>
            </w:r>
            <w:r w:rsidRPr="00C8534E">
              <w:rPr>
                <w:lang w:eastAsia="hu-HU"/>
              </w:rPr>
              <w:br/>
              <w:t>pontja (m)</w:t>
            </w:r>
          </w:p>
        </w:tc>
      </w:tr>
      <w:tr w:rsidR="00C8534E" w:rsidRPr="00C8534E" w14:paraId="1FBF48E5" w14:textId="77777777" w:rsidTr="00AE1AC4">
        <w:trPr>
          <w:trHeight w:val="357"/>
          <w:jc w:val="center"/>
        </w:trPr>
        <w:tc>
          <w:tcPr>
            <w:tcW w:w="57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39DB5AD" w14:textId="77777777" w:rsidR="00B931D6" w:rsidRPr="00C8534E" w:rsidRDefault="00B931D6" w:rsidP="00AE1AC4">
            <w:pPr>
              <w:spacing w:beforeLines="0" w:before="0" w:afterLines="0" w:after="0"/>
              <w:ind w:left="57" w:firstLine="0"/>
              <w:jc w:val="left"/>
              <w:rPr>
                <w:rFonts w:eastAsia="Times New Roman"/>
                <w:bCs/>
                <w:lang w:eastAsia="hu-HU"/>
              </w:rPr>
            </w:pPr>
          </w:p>
        </w:tc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</w:tcPr>
          <w:p w14:paraId="344F9D0B" w14:textId="77777777" w:rsidR="00B931D6" w:rsidRPr="00C8534E" w:rsidRDefault="00B931D6" w:rsidP="00AE1AC4">
            <w:pPr>
              <w:spacing w:beforeLines="0" w:before="0" w:afterLines="0" w:after="0"/>
              <w:ind w:left="57" w:firstLine="0"/>
              <w:jc w:val="left"/>
              <w:rPr>
                <w:rFonts w:eastAsia="Times New Roman"/>
                <w:bCs/>
                <w:lang w:eastAsia="hu-HU"/>
              </w:rPr>
            </w:pPr>
            <w:r w:rsidRPr="00C8534E">
              <w:rPr>
                <w:rFonts w:eastAsia="Times New Roman"/>
                <w:bCs/>
                <w:lang w:eastAsia="hu-HU"/>
              </w:rPr>
              <w:t>neve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</w:tcPr>
          <w:p w14:paraId="6D4877C0" w14:textId="77777777" w:rsidR="00B931D6" w:rsidRPr="00C8534E" w:rsidRDefault="00B931D6" w:rsidP="00AE1AC4">
            <w:pPr>
              <w:spacing w:beforeLines="0" w:before="0" w:afterLines="0" w:after="0"/>
              <w:ind w:left="57" w:firstLine="0"/>
              <w:jc w:val="left"/>
              <w:rPr>
                <w:rFonts w:eastAsia="Times New Roman"/>
                <w:bCs/>
                <w:lang w:eastAsia="hu-HU"/>
              </w:rPr>
            </w:pPr>
            <w:r w:rsidRPr="00C8534E">
              <w:rPr>
                <w:rFonts w:eastAsia="Times New Roman"/>
                <w:bCs/>
                <w:lang w:eastAsia="hu-HU"/>
              </w:rPr>
              <w:t>jele</w:t>
            </w:r>
          </w:p>
        </w:tc>
        <w:tc>
          <w:tcPr>
            <w:tcW w:w="46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026E8E7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7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FC1ABFA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70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03EF694B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91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12A72310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99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0F8D4DC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59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50AD0AA" w14:textId="77777777" w:rsidR="00B931D6" w:rsidRPr="00C8534E" w:rsidRDefault="00B931D6" w:rsidP="00AE1AC4">
            <w:pPr>
              <w:pStyle w:val="NORMALmhzrt"/>
              <w:ind w:left="-23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67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1AF3F44F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100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1BF0396B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113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9D7729E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  <w:tc>
          <w:tcPr>
            <w:tcW w:w="101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095512CF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i/>
                <w:lang w:eastAsia="hu-HU"/>
              </w:rPr>
            </w:pPr>
          </w:p>
        </w:tc>
      </w:tr>
      <w:tr w:rsidR="00C8534E" w:rsidRPr="00C8534E" w14:paraId="5B2547FB" w14:textId="77777777" w:rsidTr="00AE1AC4">
        <w:trPr>
          <w:trHeight w:val="322"/>
          <w:jc w:val="center"/>
        </w:trPr>
        <w:tc>
          <w:tcPr>
            <w:tcW w:w="57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085C4DCA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lakóterület</w:t>
            </w:r>
          </w:p>
        </w:tc>
        <w:tc>
          <w:tcPr>
            <w:tcW w:w="411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820F4A1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nagyvárosias (magas intenzitású, zártudvaros beépítésű)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0355B1D0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Ln-1/1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</w:tcPr>
          <w:p w14:paraId="09932C91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6E216C66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750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134867F7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5BC91937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4CD92C72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/80)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428AE69C" w14:textId="77777777" w:rsidR="00B931D6" w:rsidRPr="00C8534E" w:rsidRDefault="00B931D6" w:rsidP="00AE1AC4">
            <w:pPr>
              <w:pStyle w:val="NORMALmhzrt"/>
              <w:ind w:left="-23" w:firstLine="2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65BDB64D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(5)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3A079AB0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50C62F4C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23520"/>
            <w:noWrap/>
            <w:vAlign w:val="center"/>
            <w:hideMark/>
          </w:tcPr>
          <w:p w14:paraId="5E115CE3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/30)</w:t>
            </w:r>
          </w:p>
        </w:tc>
      </w:tr>
      <w:tr w:rsidR="00C8534E" w:rsidRPr="00C8534E" w14:paraId="3880F641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0474804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</w:p>
        </w:tc>
        <w:tc>
          <w:tcPr>
            <w:tcW w:w="411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9A2A782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4000E8D7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Ln-1/2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</w:tcPr>
          <w:p w14:paraId="7DF145EF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2C14ED1E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750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39D96526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640A470F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(70)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7954E5A2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/80)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48FA7A3A" w14:textId="77777777" w:rsidR="00B931D6" w:rsidRPr="00C8534E" w:rsidRDefault="00B931D6" w:rsidP="00AE1AC4">
            <w:pPr>
              <w:pStyle w:val="NORMALmhzrt"/>
              <w:ind w:left="-23" w:firstLine="2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15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4C2FDF02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638B24B2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6C0B99C0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/25,5)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84830"/>
            <w:noWrap/>
            <w:vAlign w:val="center"/>
            <w:hideMark/>
          </w:tcPr>
          <w:p w14:paraId="141659D5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</w:tr>
      <w:tr w:rsidR="00C8534E" w:rsidRPr="00C8534E" w14:paraId="7B5224D9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673E618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</w:p>
        </w:tc>
        <w:tc>
          <w:tcPr>
            <w:tcW w:w="411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74EEF52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5A401D5D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Ln-1/3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</w:tcPr>
          <w:p w14:paraId="68B36D4C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4674E7C2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750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0DEBCD94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2A3A60E9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1CA4A2B0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/80)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7301FDD2" w14:textId="77777777" w:rsidR="00B931D6" w:rsidRPr="00C8534E" w:rsidRDefault="00B931D6" w:rsidP="00AE1AC4">
            <w:pPr>
              <w:pStyle w:val="NORMALmhzrt"/>
              <w:ind w:left="-23" w:firstLine="2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2E7350DC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(4)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18F1CD3C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0F5B2AF3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/22,5)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06A56"/>
            <w:noWrap/>
            <w:vAlign w:val="center"/>
            <w:hideMark/>
          </w:tcPr>
          <w:p w14:paraId="378B6FF0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/30)</w:t>
            </w:r>
          </w:p>
        </w:tc>
      </w:tr>
      <w:tr w:rsidR="00C8534E" w:rsidRPr="00C8534E" w14:paraId="5F32237A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95C90CB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</w:p>
        </w:tc>
        <w:tc>
          <w:tcPr>
            <w:tcW w:w="411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F2B8E3F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14FCB9D7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Ln-1/4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</w:tcPr>
          <w:p w14:paraId="3E72345D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SZ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3E4FA3A9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500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10465600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755DFC0A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(50)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319AF4C2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/70)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20AC8A53" w14:textId="77777777" w:rsidR="00B931D6" w:rsidRPr="00C8534E" w:rsidRDefault="00B931D6" w:rsidP="00AE1AC4">
            <w:pPr>
              <w:pStyle w:val="NORMALmhzrt"/>
              <w:ind w:left="-23" w:firstLine="2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16434F72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(5)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2F4B9238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013544F7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/20,5)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89284"/>
            <w:noWrap/>
            <w:vAlign w:val="center"/>
            <w:hideMark/>
          </w:tcPr>
          <w:p w14:paraId="73A36A4E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/30)</w:t>
            </w:r>
          </w:p>
        </w:tc>
      </w:tr>
      <w:tr w:rsidR="00C8534E" w:rsidRPr="00C8534E" w14:paraId="7CAEA965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187EF57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</w:p>
        </w:tc>
        <w:tc>
          <w:tcPr>
            <w:tcW w:w="41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76F5A548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48D2C2B4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Ln-1/E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</w:tcPr>
          <w:p w14:paraId="58843D7E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O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6437FD43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5000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52FBE228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-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24200B2C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(40)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7C596D60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/60)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0DC5E647" w14:textId="77777777" w:rsidR="00B931D6" w:rsidRPr="00C8534E" w:rsidRDefault="00B931D6" w:rsidP="00AE1AC4">
            <w:pPr>
              <w:pStyle w:val="NORMALmhzrt"/>
              <w:ind w:left="-23" w:firstLine="2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40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7C1FE291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(5)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6E43DE64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3CB79D23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/22,5)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AFA4"/>
            <w:noWrap/>
            <w:vAlign w:val="center"/>
            <w:hideMark/>
          </w:tcPr>
          <w:p w14:paraId="6B141676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/30)</w:t>
            </w:r>
          </w:p>
        </w:tc>
      </w:tr>
      <w:tr w:rsidR="00C8534E" w:rsidRPr="00C8534E" w14:paraId="420BFAB7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3A583B2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</w:p>
        </w:tc>
        <w:tc>
          <w:tcPr>
            <w:tcW w:w="4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FBA352F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kisvárosias, szabadonálló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759706AA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Lk-2/1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</w:tcPr>
          <w:p w14:paraId="3DE7A99C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SZ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7B629744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1000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1052047E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3000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358301C2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(30)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7DE73ADA" w14:textId="77777777" w:rsidR="00B931D6" w:rsidRPr="00C8534E" w:rsidRDefault="00B931D6" w:rsidP="00AE1AC4">
            <w:pPr>
              <w:pStyle w:val="NORMALmhzrt"/>
              <w:ind w:left="-11" w:firstLine="1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(45)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2AC9B30F" w14:textId="77777777" w:rsidR="00B931D6" w:rsidRPr="00C8534E" w:rsidRDefault="00B931D6" w:rsidP="00AE1AC4">
            <w:pPr>
              <w:pStyle w:val="NORMALmhzrt"/>
              <w:ind w:left="-23" w:firstLine="23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55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16E715A7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(3)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3A365AEB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524ACC80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7C997"/>
            <w:noWrap/>
            <w:vAlign w:val="center"/>
            <w:hideMark/>
          </w:tcPr>
          <w:p w14:paraId="1A943041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/25)</w:t>
            </w:r>
          </w:p>
        </w:tc>
      </w:tr>
      <w:tr w:rsidR="00C8534E" w:rsidRPr="00C8534E" w14:paraId="1C9B3AFE" w14:textId="77777777" w:rsidTr="00AE1AC4">
        <w:trPr>
          <w:trHeight w:val="322"/>
          <w:jc w:val="center"/>
        </w:trPr>
        <w:tc>
          <w:tcPr>
            <w:tcW w:w="57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609E14CC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vegyes terület</w:t>
            </w:r>
          </w:p>
        </w:tc>
        <w:tc>
          <w:tcPr>
            <w:tcW w:w="411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B90B98A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városközpont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6A2ABE65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Vt-V/1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</w:tcPr>
          <w:p w14:paraId="04D70BAD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48E79D4D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750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788A6850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70D0C0FE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(70)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1388BAE6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/80)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7F76CF4F" w14:textId="6DA0674D" w:rsidR="00B931D6" w:rsidRPr="00C8534E" w:rsidRDefault="00D96A54" w:rsidP="00AE1AC4">
            <w:pPr>
              <w:pStyle w:val="NORMALmhzrt"/>
              <w:ind w:left="-23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10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0BFC0E07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5FB2CDA0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69875DF8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/22,5)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3762AF"/>
            <w:noWrap/>
            <w:vAlign w:val="center"/>
            <w:hideMark/>
          </w:tcPr>
          <w:p w14:paraId="092CF40D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</w:tr>
      <w:tr w:rsidR="00C8534E" w:rsidRPr="00C8534E" w14:paraId="75EB62CB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A32D275" w14:textId="77777777" w:rsidR="00B931D6" w:rsidRPr="00C8534E" w:rsidRDefault="00B931D6" w:rsidP="00AE1AC4">
            <w:pPr>
              <w:pStyle w:val="NORMALmhzrt"/>
              <w:ind w:left="57"/>
              <w:jc w:val="left"/>
              <w:rPr>
                <w:lang w:eastAsia="hu-HU"/>
              </w:rPr>
            </w:pPr>
          </w:p>
        </w:tc>
        <w:tc>
          <w:tcPr>
            <w:tcW w:w="411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AC07E1C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25B2ED70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Vt-V/2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</w:tcPr>
          <w:p w14:paraId="5C4B9F6D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5C300C36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500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3A5157DF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5DA4E133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(70)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19603D8B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/80)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1C25B313" w14:textId="77777777" w:rsidR="00B931D6" w:rsidRPr="00C8534E" w:rsidRDefault="00B931D6" w:rsidP="00AE1AC4">
            <w:pPr>
              <w:pStyle w:val="NORMALmhzrt"/>
              <w:ind w:left="-23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10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6D538E81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398EEA51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3ABFFE37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/24,5)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567FCA"/>
            <w:noWrap/>
            <w:vAlign w:val="center"/>
            <w:hideMark/>
          </w:tcPr>
          <w:p w14:paraId="7288672F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/30)</w:t>
            </w:r>
          </w:p>
        </w:tc>
      </w:tr>
      <w:tr w:rsidR="00C8534E" w:rsidRPr="00C8534E" w14:paraId="73D7DB16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239F52A" w14:textId="77777777" w:rsidR="00B931D6" w:rsidRPr="00C8534E" w:rsidRDefault="00B931D6" w:rsidP="00AE1AC4">
            <w:pPr>
              <w:pStyle w:val="NORMALmhzrt"/>
              <w:ind w:left="57"/>
              <w:jc w:val="left"/>
              <w:rPr>
                <w:lang w:eastAsia="hu-HU"/>
              </w:rPr>
            </w:pPr>
          </w:p>
        </w:tc>
        <w:tc>
          <w:tcPr>
            <w:tcW w:w="411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47F29FE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7D7AD807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Vt-V/3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</w:tcPr>
          <w:p w14:paraId="6CBE6DD1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6087CCB5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750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54C5173E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2819770C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73F8D2CF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/80)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2BBC4C08" w14:textId="4F692FA2" w:rsidR="00B931D6" w:rsidRPr="00C8534E" w:rsidRDefault="00B931D6" w:rsidP="00542918">
            <w:pPr>
              <w:pStyle w:val="NORMALmhzrt"/>
              <w:ind w:left="-23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1</w:t>
            </w:r>
            <w:r w:rsidR="00542918">
              <w:rPr>
                <w:lang w:eastAsia="hu-HU"/>
              </w:rPr>
              <w:t>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71BD9A0E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(5)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11CC1269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5CEAFB6B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/22,5)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798D3"/>
            <w:noWrap/>
            <w:vAlign w:val="center"/>
            <w:hideMark/>
          </w:tcPr>
          <w:p w14:paraId="3DBC1755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/30)</w:t>
            </w:r>
          </w:p>
        </w:tc>
      </w:tr>
      <w:tr w:rsidR="00C8534E" w:rsidRPr="00C8534E" w14:paraId="27BAB0DC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AFCD893" w14:textId="77777777" w:rsidR="00B931D6" w:rsidRPr="00C8534E" w:rsidRDefault="00B931D6" w:rsidP="00AE1AC4">
            <w:pPr>
              <w:pStyle w:val="NORMALmhzrt"/>
              <w:ind w:left="57"/>
              <w:jc w:val="left"/>
              <w:rPr>
                <w:lang w:eastAsia="hu-HU"/>
              </w:rPr>
            </w:pPr>
          </w:p>
        </w:tc>
        <w:tc>
          <w:tcPr>
            <w:tcW w:w="41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10D435E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44DE16F5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Vt-V/4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</w:tcPr>
          <w:p w14:paraId="17239C7C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4C36EE9A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750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726C7491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45C0CAB9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102DF25A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/80)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4DB723B0" w14:textId="77777777" w:rsidR="00B931D6" w:rsidRPr="00C8534E" w:rsidRDefault="00B931D6" w:rsidP="00AE1AC4">
            <w:pPr>
              <w:pStyle w:val="NORMALmhzrt"/>
              <w:ind w:left="-23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05E0EB3C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(5)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20AD1D8A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2C52E836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/20,5)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0B7E0"/>
            <w:noWrap/>
            <w:vAlign w:val="center"/>
            <w:hideMark/>
          </w:tcPr>
          <w:p w14:paraId="03A3387C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/30)</w:t>
            </w:r>
          </w:p>
        </w:tc>
      </w:tr>
      <w:tr w:rsidR="00C8534E" w:rsidRPr="00C8534E" w14:paraId="2D1F485D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01FAA29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sz w:val="20"/>
                <w:szCs w:val="20"/>
                <w:lang w:eastAsia="hu-HU"/>
              </w:rPr>
            </w:pPr>
          </w:p>
        </w:tc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9CFB041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intézmények, szabadonálló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4FA95A6B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Vi-2/1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</w:tcPr>
          <w:p w14:paraId="2EFEAC8A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SZ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7B2DF2A9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3000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2CC33701" w14:textId="77777777" w:rsidR="00B931D6" w:rsidRPr="00C8534E" w:rsidRDefault="00B931D6" w:rsidP="00AE1AC4">
            <w:pPr>
              <w:pStyle w:val="NORMALmhzrt"/>
              <w:ind w:left="-11" w:firstLine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3000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5821F3B5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298F587F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7B42CFA2" w14:textId="77777777" w:rsidR="00B931D6" w:rsidRPr="00C8534E" w:rsidRDefault="00B931D6" w:rsidP="00AE1AC4">
            <w:pPr>
              <w:pStyle w:val="NORMALmhzrt"/>
              <w:ind w:left="-23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4D246F57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09D02F41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12B19181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  <w:hideMark/>
          </w:tcPr>
          <w:p w14:paraId="4127C0E1" w14:textId="77777777" w:rsidR="00B931D6" w:rsidRPr="00C8534E" w:rsidRDefault="00B931D6" w:rsidP="00AE1AC4">
            <w:pPr>
              <w:pStyle w:val="NORMALmhzrt"/>
              <w:ind w:left="-11" w:hanging="11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</w:tr>
      <w:tr w:rsidR="00C8534E" w:rsidRPr="00C8534E" w14:paraId="2BA800FF" w14:textId="77777777" w:rsidTr="00AE1AC4">
        <w:trPr>
          <w:trHeight w:val="322"/>
          <w:jc w:val="center"/>
        </w:trPr>
        <w:tc>
          <w:tcPr>
            <w:tcW w:w="57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2427DC59" w14:textId="77777777" w:rsidR="00B931D6" w:rsidRPr="00C8534E" w:rsidRDefault="00B931D6" w:rsidP="00AE1AC4">
            <w:pPr>
              <w:pStyle w:val="NORMALmhzrt"/>
              <w:ind w:left="57" w:right="113" w:firstLine="0"/>
              <w:jc w:val="left"/>
              <w:rPr>
                <w:sz w:val="20"/>
                <w:szCs w:val="20"/>
                <w:lang w:eastAsia="hu-HU"/>
              </w:rPr>
            </w:pPr>
            <w:r w:rsidRPr="00C8534E">
              <w:rPr>
                <w:sz w:val="20"/>
                <w:szCs w:val="20"/>
                <w:lang w:eastAsia="hu-HU"/>
              </w:rPr>
              <w:t>külön-leges</w:t>
            </w:r>
          </w:p>
        </w:tc>
        <w:tc>
          <w:tcPr>
            <w:tcW w:w="4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83CFD87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honvédelmi, katonai és nemzetbiztonsági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46D6EA8D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K-Hon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3DF0FA24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60B90587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750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3515ECB4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2250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25267502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(40)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4F63895E" w14:textId="6E1400ED" w:rsidR="00B931D6" w:rsidRPr="00C8534E" w:rsidRDefault="00D96A54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(4</w:t>
            </w:r>
            <w:r w:rsidR="00B931D6" w:rsidRPr="00C8534E">
              <w:rPr>
                <w:lang w:eastAsia="hu-HU"/>
              </w:rPr>
              <w:t>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3899CB77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40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7F1F78C8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(6)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756987B7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6C886972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/25,5)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48421EE5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</w:tr>
      <w:tr w:rsidR="00C8534E" w:rsidRPr="00C8534E" w14:paraId="57B9B555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673B0D40" w14:textId="77777777" w:rsidR="00B931D6" w:rsidRPr="00C8534E" w:rsidRDefault="00B931D6" w:rsidP="00AE1AC4">
            <w:pPr>
              <w:pStyle w:val="NORMALmhzrt"/>
              <w:ind w:left="57" w:right="113" w:firstLine="0"/>
              <w:jc w:val="left"/>
              <w:rPr>
                <w:lang w:eastAsia="hu-HU"/>
              </w:rPr>
            </w:pPr>
          </w:p>
        </w:tc>
        <w:tc>
          <w:tcPr>
            <w:tcW w:w="4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F784F8D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oktatási központok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2590C55E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K-Okt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</w:tcPr>
          <w:p w14:paraId="3DF06544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SZ</w:t>
            </w: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4A69AB6F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52E290F9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-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58E07D84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(40)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373C21B9" w14:textId="5C6CA4B0" w:rsidR="00B931D6" w:rsidRPr="00C8534E" w:rsidRDefault="00D96A54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(4</w:t>
            </w:r>
            <w:r w:rsidR="00B931D6" w:rsidRPr="00C8534E">
              <w:rPr>
                <w:lang w:eastAsia="hu-HU"/>
              </w:rPr>
              <w:t>0)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18E677D9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40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5C9077CD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(3)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2D50E79D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13D23A58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/22,5)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7EEF5"/>
            <w:noWrap/>
            <w:vAlign w:val="center"/>
          </w:tcPr>
          <w:p w14:paraId="03150050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</w:t>
            </w:r>
            <w:r w:rsidRPr="00C8534E">
              <w:rPr>
                <w:b/>
                <w:lang w:eastAsia="hu-HU"/>
              </w:rPr>
              <w:t>§</w:t>
            </w:r>
            <w:r w:rsidRPr="00C8534E">
              <w:rPr>
                <w:lang w:eastAsia="hu-HU"/>
              </w:rPr>
              <w:t>)</w:t>
            </w:r>
          </w:p>
        </w:tc>
      </w:tr>
      <w:tr w:rsidR="00C8534E" w:rsidRPr="00C8534E" w14:paraId="56AA4261" w14:textId="77777777" w:rsidTr="00AE1AC4">
        <w:trPr>
          <w:trHeight w:val="322"/>
          <w:jc w:val="center"/>
        </w:trPr>
        <w:tc>
          <w:tcPr>
            <w:tcW w:w="5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extDirection w:val="btLr"/>
            <w:vAlign w:val="center"/>
          </w:tcPr>
          <w:p w14:paraId="0A6E6789" w14:textId="77777777" w:rsidR="00B931D6" w:rsidRPr="00C8534E" w:rsidRDefault="00B931D6" w:rsidP="00AE1AC4">
            <w:pPr>
              <w:pStyle w:val="NORMALmhzrt"/>
              <w:ind w:left="57" w:right="113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zöld</w:t>
            </w:r>
          </w:p>
        </w:tc>
        <w:tc>
          <w:tcPr>
            <w:tcW w:w="4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8869B3B" w14:textId="77777777" w:rsidR="00B931D6" w:rsidRPr="00C8534E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C8534E">
              <w:rPr>
                <w:lang w:eastAsia="hu-HU"/>
              </w:rPr>
              <w:t>közpark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6EFE0391" w14:textId="77777777" w:rsidR="00B931D6" w:rsidRPr="00C8534E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C8534E">
              <w:rPr>
                <w:i/>
                <w:lang w:eastAsia="hu-HU"/>
              </w:rPr>
              <w:t>Z-FK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</w:tcPr>
          <w:p w14:paraId="21DBC96A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07CAA52D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042F75A2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-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2BC089DD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1475BE1A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-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040AA49F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20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275A0B94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(1)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447AFFDC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K (1)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3DB6859F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-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BE7C6"/>
            <w:noWrap/>
            <w:vAlign w:val="center"/>
            <w:hideMark/>
          </w:tcPr>
          <w:p w14:paraId="1E30F16A" w14:textId="77777777" w:rsidR="00B931D6" w:rsidRPr="00C8534E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C8534E">
              <w:rPr>
                <w:lang w:eastAsia="hu-HU"/>
              </w:rPr>
              <w:t>-</w:t>
            </w:r>
          </w:p>
        </w:tc>
      </w:tr>
      <w:tr w:rsidR="00B931D6" w:rsidRPr="00364FE6" w14:paraId="02F7BEF5" w14:textId="77777777" w:rsidTr="00AE1AC4">
        <w:trPr>
          <w:trHeight w:val="322"/>
          <w:jc w:val="center"/>
        </w:trPr>
        <w:tc>
          <w:tcPr>
            <w:tcW w:w="5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CC15908" w14:textId="77777777" w:rsidR="00B931D6" w:rsidRPr="00294CB0" w:rsidRDefault="00B931D6" w:rsidP="00AE1AC4">
            <w:pPr>
              <w:pStyle w:val="NORMALmhzrt"/>
              <w:ind w:firstLine="0"/>
              <w:jc w:val="left"/>
              <w:rPr>
                <w:lang w:eastAsia="hu-HU"/>
              </w:rPr>
            </w:pPr>
          </w:p>
        </w:tc>
        <w:tc>
          <w:tcPr>
            <w:tcW w:w="4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08160ED" w14:textId="77777777" w:rsidR="00B931D6" w:rsidRPr="00294CB0" w:rsidRDefault="00B931D6" w:rsidP="00AE1AC4">
            <w:pPr>
              <w:pStyle w:val="NORMALmhzrt"/>
              <w:ind w:left="62" w:firstLine="0"/>
              <w:jc w:val="left"/>
              <w:rPr>
                <w:lang w:eastAsia="hu-HU"/>
              </w:rPr>
            </w:pPr>
            <w:r w:rsidRPr="00294CB0">
              <w:rPr>
                <w:lang w:eastAsia="hu-HU"/>
              </w:rPr>
              <w:t>közkert</w:t>
            </w:r>
          </w:p>
        </w:tc>
        <w:tc>
          <w:tcPr>
            <w:tcW w:w="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7E700F7A" w14:textId="77777777" w:rsidR="00B931D6" w:rsidRPr="00E16470" w:rsidRDefault="00B931D6" w:rsidP="00AE1AC4">
            <w:pPr>
              <w:pStyle w:val="NORMALmhzrt"/>
              <w:ind w:left="57" w:firstLine="0"/>
              <w:jc w:val="left"/>
              <w:rPr>
                <w:i/>
                <w:lang w:eastAsia="hu-HU"/>
              </w:rPr>
            </w:pPr>
            <w:r w:rsidRPr="00E16470">
              <w:rPr>
                <w:i/>
                <w:lang w:eastAsia="hu-HU"/>
              </w:rPr>
              <w:t>Z-KK</w:t>
            </w:r>
          </w:p>
        </w:tc>
        <w:tc>
          <w:tcPr>
            <w:tcW w:w="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</w:tcPr>
          <w:p w14:paraId="2C0EC20B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</w:p>
        </w:tc>
        <w:tc>
          <w:tcPr>
            <w:tcW w:w="7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4D36F5A3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507A5FA8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-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01B48A06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061FC16E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-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0B4C43C0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60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07CFDC5C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K (1)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4C4561CF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K (1)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1CC61177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-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CE480"/>
            <w:noWrap/>
            <w:vAlign w:val="center"/>
            <w:hideMark/>
          </w:tcPr>
          <w:p w14:paraId="7598D386" w14:textId="77777777" w:rsidR="00B931D6" w:rsidRPr="00880134" w:rsidRDefault="00B931D6" w:rsidP="00AE1AC4">
            <w:pPr>
              <w:pStyle w:val="NORMALmhzrt"/>
              <w:ind w:left="-11" w:firstLine="0"/>
              <w:jc w:val="center"/>
              <w:rPr>
                <w:lang w:eastAsia="hu-HU"/>
              </w:rPr>
            </w:pPr>
            <w:r w:rsidRPr="00880134">
              <w:rPr>
                <w:lang w:eastAsia="hu-HU"/>
              </w:rPr>
              <w:t>K (5)</w:t>
            </w:r>
          </w:p>
        </w:tc>
      </w:tr>
    </w:tbl>
    <w:p w14:paraId="75657978" w14:textId="77777777" w:rsidR="00B931D6" w:rsidRDefault="00B931D6" w:rsidP="00B931D6">
      <w:pPr>
        <w:pStyle w:val="NORMALmhzrt"/>
        <w:ind w:left="567" w:right="536" w:firstLine="0"/>
        <w:rPr>
          <w:sz w:val="22"/>
          <w:szCs w:val="22"/>
        </w:rPr>
      </w:pPr>
    </w:p>
    <w:p w14:paraId="5DCF37BA" w14:textId="69A47680" w:rsidR="002C187D" w:rsidRPr="00B931D6" w:rsidRDefault="00B931D6" w:rsidP="00B931D6">
      <w:pPr>
        <w:pStyle w:val="NORMALmhzrt"/>
        <w:ind w:left="567" w:right="536" w:firstLine="0"/>
        <w:rPr>
          <w:sz w:val="22"/>
          <w:szCs w:val="22"/>
        </w:rPr>
      </w:pPr>
      <w:r w:rsidRPr="00BD715E">
        <w:rPr>
          <w:sz w:val="22"/>
          <w:szCs w:val="22"/>
        </w:rPr>
        <w:t>Z = zártsorú, SZ = szabadonálló, O = oldalhatáron-álló;</w:t>
      </w:r>
      <w:r>
        <w:rPr>
          <w:sz w:val="22"/>
          <w:szCs w:val="22"/>
        </w:rPr>
        <w:t xml:space="preserve"> </w:t>
      </w:r>
      <w:r w:rsidRPr="00BD715E">
        <w:rPr>
          <w:sz w:val="22"/>
          <w:szCs w:val="22"/>
        </w:rPr>
        <w:t xml:space="preserve">K = kialakult állapot, (../..) = legkisebb/legnagyobb határérték, </w:t>
      </w:r>
      <w:r w:rsidRPr="00E273FA">
        <w:rPr>
          <w:b/>
          <w:sz w:val="22"/>
          <w:szCs w:val="22"/>
        </w:rPr>
        <w:t>§</w:t>
      </w:r>
      <w:r w:rsidRPr="00BD715E">
        <w:rPr>
          <w:sz w:val="22"/>
          <w:szCs w:val="22"/>
        </w:rPr>
        <w:t xml:space="preserve"> = e rendelet</w:t>
      </w:r>
      <w:r>
        <w:rPr>
          <w:sz w:val="22"/>
          <w:szCs w:val="22"/>
        </w:rPr>
        <w:t xml:space="preserve"> rendelkezése szerint</w:t>
      </w:r>
    </w:p>
    <w:p w14:paraId="4366CFE6" w14:textId="6EFD138D" w:rsidR="00862B4F" w:rsidRPr="000E64E0" w:rsidRDefault="00862B4F" w:rsidP="00FD63C5">
      <w:pPr>
        <w:spacing w:beforeLines="0" w:before="0" w:afterLines="0" w:after="160" w:line="259" w:lineRule="auto"/>
        <w:ind w:firstLine="0"/>
        <w:jc w:val="left"/>
        <w:rPr>
          <w:rFonts w:eastAsiaTheme="majorEastAsia"/>
        </w:rPr>
        <w:sectPr w:rsidR="00862B4F" w:rsidRPr="000E64E0" w:rsidSect="00A97520">
          <w:pgSz w:w="16838" w:h="11906" w:orient="landscape"/>
          <w:pgMar w:top="159" w:right="1134" w:bottom="567" w:left="1134" w:header="709" w:footer="709" w:gutter="0"/>
          <w:cols w:space="708"/>
          <w:docGrid w:linePitch="360"/>
        </w:sectPr>
      </w:pPr>
    </w:p>
    <w:p w14:paraId="153C8A09" w14:textId="22C776F2" w:rsidR="00290CB5" w:rsidRPr="00536117" w:rsidRDefault="00D30F80" w:rsidP="000F6A76">
      <w:pPr>
        <w:pStyle w:val="Cmsor2"/>
        <w:rPr>
          <w:rFonts w:eastAsia="TimesNewRoman"/>
        </w:rPr>
      </w:pPr>
      <w:bookmarkStart w:id="23" w:name="_Toc532297120"/>
      <w:r w:rsidRPr="00536117">
        <w:lastRenderedPageBreak/>
        <w:t>3</w:t>
      </w:r>
      <w:r w:rsidR="00FF451F">
        <w:t>.</w:t>
      </w:r>
      <w:r w:rsidR="00290CB5" w:rsidRPr="00AD25E6">
        <w:t>:</w:t>
      </w:r>
      <w:r w:rsidR="00290CB5" w:rsidRPr="00536117">
        <w:t xml:space="preserve"> </w:t>
      </w:r>
      <w:r w:rsidR="00290CB5" w:rsidRPr="00AD25E6">
        <w:rPr>
          <w:rFonts w:eastAsia="TimesNewRoman"/>
        </w:rPr>
        <w:t>Az élő természet és a környezet védelme</w:t>
      </w:r>
      <w:bookmarkEnd w:id="23"/>
    </w:p>
    <w:p w14:paraId="07505E7E" w14:textId="77777777" w:rsidR="00097ADB" w:rsidRDefault="00097ADB" w:rsidP="004A3C1C">
      <w:pPr>
        <w:pStyle w:val="NORMALmhzrt"/>
      </w:pPr>
    </w:p>
    <w:p w14:paraId="01AD7083" w14:textId="6531207C" w:rsidR="00290CB5" w:rsidRPr="00670FE7" w:rsidRDefault="00290CB5" w:rsidP="004A3C1C">
      <w:pPr>
        <w:pStyle w:val="NORMALmhzrt"/>
      </w:pPr>
      <w:r w:rsidRPr="00670FE7">
        <w:t>1.</w:t>
      </w:r>
      <w:r w:rsidR="0041118C">
        <w:t xml:space="preserve"> </w:t>
      </w:r>
      <w:r w:rsidRPr="00670FE7">
        <w:t>A</w:t>
      </w:r>
      <w:r w:rsidR="0041118C" w:rsidRPr="0041118C">
        <w:t xml:space="preserve"> </w:t>
      </w:r>
      <w:r w:rsidR="0041118C" w:rsidRPr="00670FE7">
        <w:t xml:space="preserve">föld védelme </w:t>
      </w:r>
      <w:r w:rsidR="0041118C" w:rsidRPr="007A40F1">
        <w:t>érdekében – a felszín alatti vizek védelméről szóló 219/2004 (VII. 21.) Kormányrendelet 3.</w:t>
      </w:r>
      <w:r w:rsidR="0041118C" w:rsidRPr="00E273FA">
        <w:rPr>
          <w:b/>
        </w:rPr>
        <w:t>§</w:t>
      </w:r>
      <w:r w:rsidR="0041118C" w:rsidRPr="007A40F1">
        <w:t xml:space="preserve"> 19. pontjában, valamint a 2. számú mellékletben részletezett érzékenységi térképek </w:t>
      </w:r>
      <w:r w:rsidR="00E774CF" w:rsidRPr="007A40F1">
        <w:t>alapján –</w:t>
      </w:r>
      <w:r w:rsidR="0020310E">
        <w:t xml:space="preserve"> </w:t>
      </w:r>
      <w:r w:rsidR="002F7A34" w:rsidRPr="002F7A34">
        <w:t xml:space="preserve">Erzsébetváros </w:t>
      </w:r>
      <w:r w:rsidRPr="00670FE7">
        <w:t>szenn</w:t>
      </w:r>
      <w:r w:rsidR="00F67C67" w:rsidRPr="00670FE7">
        <w:t>y</w:t>
      </w:r>
      <w:r w:rsidR="00670FE7" w:rsidRPr="00670FE7">
        <w:t>eződés érzékenységi besorolása</w:t>
      </w:r>
      <w:r w:rsidRPr="00670FE7">
        <w:t>: "B" érzékeny területek, intézkedési szennyezettségi határérték Ci=C2.</w:t>
      </w:r>
    </w:p>
    <w:p w14:paraId="75C20E94" w14:textId="104676FB" w:rsidR="00290CB5" w:rsidRPr="006F3A83" w:rsidRDefault="00290CB5" w:rsidP="004A3C1C">
      <w:pPr>
        <w:pStyle w:val="NORMALmhzrt"/>
      </w:pPr>
      <w:r w:rsidRPr="00670FE7">
        <w:t xml:space="preserve">2. A levegő védelme érdekében a levegőminőségi besorolás szempontjából csak a külön jogszabályban meghatározott határértékek alatti kibocsátású új pontforrások és felületi szennyező </w:t>
      </w:r>
      <w:r w:rsidRPr="006F3A83">
        <w:t>források helyezhetők el.</w:t>
      </w:r>
    </w:p>
    <w:p w14:paraId="30B63E6D" w14:textId="075F01AE" w:rsidR="00290CB5" w:rsidRPr="006F3A83" w:rsidRDefault="00290CB5" w:rsidP="004A3C1C">
      <w:pPr>
        <w:pStyle w:val="NORMALmhzrt"/>
      </w:pPr>
      <w:r w:rsidRPr="006F3A83">
        <w:t>3. A vizek védelme érdekében a keletkező csapadékvizek elvezetéséről gondoskodni kell.</w:t>
      </w:r>
    </w:p>
    <w:p w14:paraId="5A85B356" w14:textId="163320AE" w:rsidR="00290CB5" w:rsidRPr="006F3A83" w:rsidRDefault="00290CB5" w:rsidP="004A3C1C">
      <w:pPr>
        <w:pStyle w:val="NORMALmhzrt"/>
      </w:pPr>
      <w:r w:rsidRPr="006F3A83">
        <w:t>4. A talajvíz, rétegvíz egyéb vizek felhasználására – beleértve az energetikai célú felhasználást is – csak az illetékes szakhatóságok egyetértésével kerülhet sor.</w:t>
      </w:r>
    </w:p>
    <w:p w14:paraId="563DDEFB" w14:textId="650797A0" w:rsidR="00290CB5" w:rsidRPr="006F3A83" w:rsidRDefault="0041118C" w:rsidP="004A3C1C">
      <w:pPr>
        <w:pStyle w:val="NORMALmhzrt"/>
      </w:pPr>
      <w:r>
        <w:t>5</w:t>
      </w:r>
      <w:r w:rsidR="00290CB5" w:rsidRPr="006F3A83">
        <w:t>. A veszélyes hulladékok keletkezésével járó tevékenység céljára szolgáló építmény csak az illetékes szakhatóságok előírásainak megfelelően létesíthető. Veszélyes hulladékok tárolására – kivéve a keletkezés helyén történő átmeneti, az elszállításig történő tárolásra – szolgáló építmény nem helyezhető el.</w:t>
      </w:r>
    </w:p>
    <w:p w14:paraId="1EA01CE0" w14:textId="06CD9A77" w:rsidR="00F2346F" w:rsidRDefault="0041118C" w:rsidP="004A3C1C">
      <w:pPr>
        <w:pStyle w:val="NORMALmhzrt"/>
      </w:pPr>
      <w:r>
        <w:t>6</w:t>
      </w:r>
      <w:r w:rsidR="00290CB5" w:rsidRPr="006F3A83">
        <w:t>. A káros környezeti hatások elleni védelem érdekében olyan megoldásokat kell alkalmazni, melyek biztosítják, hogy sem a járművek, sem a köz- és térvilágítás, sem a reklámok, sem azok tükröződése nem zavarja a lakó- és szállásépületek rendeltetésszerű használatát.</w:t>
      </w:r>
    </w:p>
    <w:p w14:paraId="07D3EE89" w14:textId="77777777" w:rsidR="00670FE7" w:rsidRDefault="00670FE7" w:rsidP="004A3C1C">
      <w:pPr>
        <w:pStyle w:val="NORMALmhzrt"/>
      </w:pPr>
    </w:p>
    <w:p w14:paraId="593F571A" w14:textId="77777777" w:rsidR="00B13636" w:rsidRDefault="00B13636">
      <w:pPr>
        <w:spacing w:beforeLines="0" w:before="0" w:afterLines="0" w:after="160" w:line="259" w:lineRule="auto"/>
        <w:ind w:firstLine="0"/>
        <w:jc w:val="left"/>
        <w:rPr>
          <w:rFonts w:eastAsiaTheme="majorEastAsia"/>
          <w:b/>
          <w:caps/>
          <w:sz w:val="36"/>
          <w:szCs w:val="36"/>
        </w:rPr>
      </w:pPr>
      <w:r>
        <w:br w:type="page"/>
      </w:r>
    </w:p>
    <w:p w14:paraId="55E1C0E5" w14:textId="17F7DF38" w:rsidR="00FD63C5" w:rsidRPr="00AD25E6" w:rsidRDefault="00D30F80" w:rsidP="000F6A76">
      <w:pPr>
        <w:pStyle w:val="Cmsor2"/>
      </w:pPr>
      <w:bookmarkStart w:id="24" w:name="_Toc532297121"/>
      <w:r w:rsidRPr="00AD25E6">
        <w:lastRenderedPageBreak/>
        <w:t>4</w:t>
      </w:r>
      <w:r w:rsidR="00FF451F">
        <w:t>.</w:t>
      </w:r>
      <w:r w:rsidR="000A2A57" w:rsidRPr="00AD25E6">
        <w:t>: Jármű</w:t>
      </w:r>
      <w:r w:rsidR="00EB7078" w:rsidRPr="00AD25E6">
        <w:t xml:space="preserve">vek </w:t>
      </w:r>
      <w:r w:rsidR="000A2A57" w:rsidRPr="00AD25E6">
        <w:t>elhelyezés</w:t>
      </w:r>
      <w:r w:rsidR="00EB7078" w:rsidRPr="00AD25E6">
        <w:t>e</w:t>
      </w:r>
      <w:bookmarkEnd w:id="24"/>
    </w:p>
    <w:p w14:paraId="72E8DC25" w14:textId="77777777" w:rsidR="00492812" w:rsidRPr="008A2F00" w:rsidRDefault="00492812" w:rsidP="00FD63C5">
      <w:pPr>
        <w:pStyle w:val="felsorols"/>
        <w:rPr>
          <w:sz w:val="20"/>
          <w:szCs w:val="20"/>
        </w:rPr>
      </w:pPr>
    </w:p>
    <w:p w14:paraId="50B20268" w14:textId="5314EBAB" w:rsidR="00FD63C5" w:rsidRPr="0066527D" w:rsidRDefault="00772625" w:rsidP="00FD63C5">
      <w:pPr>
        <w:pStyle w:val="felsorols"/>
      </w:pPr>
      <w:r>
        <w:t>I</w:t>
      </w:r>
      <w:r w:rsidR="00FD63C5" w:rsidRPr="0066527D">
        <w:t>. Egy személygépkocsi elhelyezését kell biztosítani:</w:t>
      </w:r>
    </w:p>
    <w:p w14:paraId="58133B3A" w14:textId="32A2494C" w:rsidR="00FD63C5" w:rsidRPr="0066527D" w:rsidRDefault="00772625" w:rsidP="00FD63C5">
      <w:pPr>
        <w:pStyle w:val="felsorols"/>
      </w:pPr>
      <w:r>
        <w:t>1</w:t>
      </w:r>
      <w:r w:rsidR="00AE1AC4">
        <w:t>.</w:t>
      </w:r>
      <w:r w:rsidR="00D81997">
        <w:t xml:space="preserve"> lakás, és </w:t>
      </w:r>
      <w:r w:rsidR="00FD63C5" w:rsidRPr="0066527D">
        <w:t>üdülő önálló rendeltetési egység minden megkezdett 45 m</w:t>
      </w:r>
      <w:r w:rsidR="00FD63C5" w:rsidRPr="0066527D">
        <w:rPr>
          <w:sz w:val="20"/>
          <w:szCs w:val="20"/>
          <w:vertAlign w:val="superscript"/>
        </w:rPr>
        <w:t>2</w:t>
      </w:r>
      <w:r w:rsidR="00D81997">
        <w:t xml:space="preserve"> nettó alapterülete </w:t>
      </w:r>
      <w:r w:rsidR="001156DC">
        <w:t>után;</w:t>
      </w:r>
    </w:p>
    <w:p w14:paraId="74D40C0A" w14:textId="1028B70B" w:rsidR="00FD63C5" w:rsidRPr="0066527D" w:rsidRDefault="00AE1AC4" w:rsidP="00FD63C5">
      <w:pPr>
        <w:pStyle w:val="felsorols"/>
      </w:pPr>
      <w:r>
        <w:t>2.</w:t>
      </w:r>
      <w:r w:rsidR="00FD63C5" w:rsidRPr="0066527D">
        <w:t xml:space="preserve"> kereskedelmi, szolgáltató önálló rendeltetési egység árusítóterének 0–100 </w:t>
      </w:r>
      <w:r w:rsidR="009A6EE8" w:rsidRPr="0066527D">
        <w:t>m</w:t>
      </w:r>
      <w:r w:rsidR="009A6EE8" w:rsidRPr="0066527D">
        <w:rPr>
          <w:sz w:val="20"/>
          <w:szCs w:val="20"/>
          <w:vertAlign w:val="superscript"/>
        </w:rPr>
        <w:t>2</w:t>
      </w:r>
      <w:r w:rsidR="00FD63C5" w:rsidRPr="0066527D">
        <w:t xml:space="preserve">-ig minden megkezdett nettó 10 </w:t>
      </w:r>
      <w:r w:rsidR="009A6EE8" w:rsidRPr="0066527D">
        <w:t>m</w:t>
      </w:r>
      <w:r w:rsidR="009A6EE8" w:rsidRPr="0066527D">
        <w:rPr>
          <w:sz w:val="20"/>
          <w:szCs w:val="20"/>
          <w:vertAlign w:val="superscript"/>
        </w:rPr>
        <w:t>2</w:t>
      </w:r>
      <w:r w:rsidR="00FD63C5" w:rsidRPr="0066527D">
        <w:t xml:space="preserve">, e fölött minden megkezdett 20 </w:t>
      </w:r>
      <w:r w:rsidR="009A6EE8" w:rsidRPr="0066527D">
        <w:t>m</w:t>
      </w:r>
      <w:r w:rsidR="009A6EE8" w:rsidRPr="0066527D">
        <w:rPr>
          <w:sz w:val="20"/>
          <w:szCs w:val="20"/>
          <w:vertAlign w:val="superscript"/>
        </w:rPr>
        <w:t xml:space="preserve">2 </w:t>
      </w:r>
      <w:r w:rsidR="001156DC">
        <w:t>nettó alapterülete után;</w:t>
      </w:r>
    </w:p>
    <w:p w14:paraId="05DED206" w14:textId="5B9A953A" w:rsidR="00FD63C5" w:rsidRPr="0066527D" w:rsidRDefault="00AE1AC4" w:rsidP="00D81997">
      <w:pPr>
        <w:pStyle w:val="felsorols"/>
      </w:pPr>
      <w:r>
        <w:t>3</w:t>
      </w:r>
      <w:r w:rsidR="00FD63C5" w:rsidRPr="0066527D">
        <w:t xml:space="preserve"> szállás jellegű</w:t>
      </w:r>
      <w:r w:rsidR="00D81997">
        <w:t xml:space="preserve"> (beleértve </w:t>
      </w:r>
      <w:r w:rsidR="00D81997" w:rsidRPr="0066527D">
        <w:t>kollégium, diákotthon, diákszálló, idősek otthona</w:t>
      </w:r>
      <w:r w:rsidR="00D67F49">
        <w:t xml:space="preserve">, </w:t>
      </w:r>
      <w:r w:rsidR="00D67F49" w:rsidRPr="0022769D">
        <w:t>hajléktalanszálló</w:t>
      </w:r>
      <w:r w:rsidR="00D81997">
        <w:t xml:space="preserve">) </w:t>
      </w:r>
      <w:r w:rsidR="00FD63C5" w:rsidRPr="0066527D">
        <w:t>önálló rendeltetési egység összes alapterületén</w:t>
      </w:r>
      <w:r w:rsidR="00530DF4" w:rsidRPr="0066527D">
        <w:t xml:space="preserve">ek minden megkezdett nettó 40 </w:t>
      </w:r>
      <w:r w:rsidR="009A6EE8" w:rsidRPr="0066527D">
        <w:t>m</w:t>
      </w:r>
      <w:r w:rsidR="009A6EE8" w:rsidRPr="0066527D">
        <w:rPr>
          <w:sz w:val="20"/>
          <w:szCs w:val="20"/>
          <w:vertAlign w:val="superscript"/>
        </w:rPr>
        <w:t>2</w:t>
      </w:r>
      <w:r w:rsidR="00D67F49">
        <w:t xml:space="preserve">-e </w:t>
      </w:r>
      <w:r w:rsidR="00936F87">
        <w:t>után;</w:t>
      </w:r>
    </w:p>
    <w:p w14:paraId="502BE35B" w14:textId="5E403FE6" w:rsidR="00FD63C5" w:rsidRPr="0066527D" w:rsidRDefault="00AE1AC4" w:rsidP="00FD63C5">
      <w:pPr>
        <w:pStyle w:val="felsorols"/>
      </w:pPr>
      <w:r>
        <w:t>4.</w:t>
      </w:r>
      <w:r w:rsidR="00FD63C5" w:rsidRPr="0066527D">
        <w:t xml:space="preserve"> vendéglátó önálló rendeltetési egység fogyasztóter</w:t>
      </w:r>
      <w:r w:rsidR="00530DF4" w:rsidRPr="0066527D">
        <w:t xml:space="preserve">ének minden megkezdett 5 </w:t>
      </w:r>
      <w:r w:rsidR="009A6EE8" w:rsidRPr="0066527D">
        <w:t>m</w:t>
      </w:r>
      <w:r w:rsidR="009A6EE8" w:rsidRPr="0066527D">
        <w:rPr>
          <w:sz w:val="20"/>
          <w:szCs w:val="20"/>
          <w:vertAlign w:val="superscript"/>
        </w:rPr>
        <w:t>2</w:t>
      </w:r>
      <w:r w:rsidR="00FD63C5" w:rsidRPr="0066527D">
        <w:t xml:space="preserve"> nettó alapterülete után (beleértve a terasz, kert</w:t>
      </w:r>
      <w:r w:rsidR="00936F87">
        <w:t>helyiség területét is);</w:t>
      </w:r>
    </w:p>
    <w:p w14:paraId="3EBDF639" w14:textId="72830A22" w:rsidR="00FD63C5" w:rsidRPr="0066527D" w:rsidRDefault="00AE1AC4" w:rsidP="00FD63C5">
      <w:pPr>
        <w:pStyle w:val="felsorols"/>
      </w:pPr>
      <w:r>
        <w:t>5.</w:t>
      </w:r>
      <w:r w:rsidR="00FD63C5" w:rsidRPr="0066527D">
        <w:t xml:space="preserve"> bölcsőde, mini bölcsőde, alap- és középfokú nevelési, oktatási önálló rendeltetési egység: </w:t>
      </w:r>
      <w:r w:rsidR="00FD63C5" w:rsidRPr="0066527D">
        <w:rPr>
          <w:i/>
        </w:rPr>
        <w:t>OTÉK</w:t>
      </w:r>
      <w:r w:rsidR="00936F87">
        <w:t xml:space="preserve"> 4. számú melléklet alapján;</w:t>
      </w:r>
    </w:p>
    <w:p w14:paraId="189BAC38" w14:textId="3E869FF4" w:rsidR="00FD63C5" w:rsidRPr="0066527D" w:rsidRDefault="00AE1AC4" w:rsidP="00FD63C5">
      <w:pPr>
        <w:pStyle w:val="felsorols"/>
      </w:pPr>
      <w:r>
        <w:t>6.</w:t>
      </w:r>
      <w:r w:rsidR="00FD63C5" w:rsidRPr="0066527D">
        <w:t xml:space="preserve"> felsőfokú nevelési, oktatási és kutatási önálló rendeltetési egység: </w:t>
      </w:r>
      <w:r w:rsidR="00FD63C5" w:rsidRPr="0066527D">
        <w:rPr>
          <w:i/>
        </w:rPr>
        <w:t>OTÉK</w:t>
      </w:r>
      <w:r w:rsidR="00936F87">
        <w:t xml:space="preserve"> </w:t>
      </w:r>
      <w:r w:rsidR="008A2F00">
        <w:t xml:space="preserve">4. számú melléklet </w:t>
      </w:r>
      <w:r w:rsidR="00936F87">
        <w:t>alapján;</w:t>
      </w:r>
    </w:p>
    <w:p w14:paraId="272AAD12" w14:textId="6C43CC1B" w:rsidR="00FD63C5" w:rsidRPr="0066527D" w:rsidRDefault="00AE1AC4" w:rsidP="00FD63C5">
      <w:pPr>
        <w:pStyle w:val="felsorols"/>
      </w:pPr>
      <w:r>
        <w:t>7.</w:t>
      </w:r>
      <w:r w:rsidR="00FD63C5" w:rsidRPr="0066527D">
        <w:t xml:space="preserve"> kulturális és közösségi szórakoztató önálló rendelte</w:t>
      </w:r>
      <w:r w:rsidR="001156DC">
        <w:t>tési egység (színház, báb-</w:t>
      </w:r>
      <w:r w:rsidR="00FD63C5" w:rsidRPr="0066527D">
        <w:t>, filmszínház, ope</w:t>
      </w:r>
      <w:r w:rsidR="001156DC">
        <w:t>-</w:t>
      </w:r>
      <w:r w:rsidR="00FD63C5" w:rsidRPr="0066527D">
        <w:t>raház, koncert-, hangversenyterem, művelődési központ, disco, vigadó, kaszinó, variete, cir</w:t>
      </w:r>
      <w:r w:rsidR="001156DC">
        <w:t>-</w:t>
      </w:r>
      <w:r w:rsidR="00FD63C5" w:rsidRPr="0066527D">
        <w:t>kusz stb.) minden megkezdett 5 férőhelye után, valamint ahol a férőhely száma n</w:t>
      </w:r>
      <w:r w:rsidR="001156DC">
        <w:t xml:space="preserve">em állapítható meg (múzeum, </w:t>
      </w:r>
      <w:r w:rsidR="00FD63C5" w:rsidRPr="0066527D">
        <w:t>művészeti galéria, levéltár stb.) a huzamos tartózkodásra szolgáló he</w:t>
      </w:r>
      <w:r w:rsidR="00530DF4" w:rsidRPr="0066527D">
        <w:t>lyiségek minden megkezdett 50 m</w:t>
      </w:r>
      <w:r w:rsidR="00530DF4" w:rsidRPr="0066527D">
        <w:rPr>
          <w:vertAlign w:val="superscript"/>
        </w:rPr>
        <w:t>2</w:t>
      </w:r>
      <w:r w:rsidR="00FD63C5" w:rsidRPr="0066527D">
        <w:t xml:space="preserve"> nettó alapterülete után, (a d) pontot ke</w:t>
      </w:r>
      <w:r w:rsidR="001156DC">
        <w:t xml:space="preserve">ll alkalmazni, ha a vendéglátás </w:t>
      </w:r>
      <w:r w:rsidR="00FD63C5" w:rsidRPr="0066527D">
        <w:t xml:space="preserve">a jellemző funkció, azaz nem csak a kulturális és szórakoztató tevékenységek szünetében, </w:t>
      </w:r>
      <w:r w:rsidR="00936F87">
        <w:t>hanem az folyamatosan elérhető);</w:t>
      </w:r>
    </w:p>
    <w:p w14:paraId="2B3E6561" w14:textId="385CC99A" w:rsidR="00FD63C5" w:rsidRPr="0066527D" w:rsidRDefault="00AE1AC4" w:rsidP="00FD63C5">
      <w:pPr>
        <w:pStyle w:val="felsorols"/>
      </w:pPr>
      <w:r>
        <w:t>8.</w:t>
      </w:r>
      <w:r w:rsidR="00FD63C5" w:rsidRPr="0066527D">
        <w:t xml:space="preserve"> sportolás, strandolás célját szolgáló önálló rendeltetési egységek, lelátóval rendelkező, fedetlen vagy részben fedett sportlétesítmény esetén az </w:t>
      </w:r>
      <w:r w:rsidR="00FD63C5" w:rsidRPr="0066527D">
        <w:rPr>
          <w:i/>
        </w:rPr>
        <w:t>OTÉK</w:t>
      </w:r>
      <w:r w:rsidR="00D82AD2">
        <w:t xml:space="preserve"> 4. számú melléklet alapján;</w:t>
      </w:r>
    </w:p>
    <w:p w14:paraId="13C40BEA" w14:textId="33B2FCC1" w:rsidR="00FD63C5" w:rsidRPr="0066527D" w:rsidRDefault="00772625" w:rsidP="00FD63C5">
      <w:pPr>
        <w:pStyle w:val="felsorols"/>
      </w:pPr>
      <w:r>
        <w:t>9.</w:t>
      </w:r>
      <w:r w:rsidR="00FD63C5" w:rsidRPr="0066527D">
        <w:t xml:space="preserve"> igazgatási, nem fekvőbeteg-ellátó egészségügyi önálló rendeltetési e</w:t>
      </w:r>
      <w:r w:rsidR="00120CF7" w:rsidRPr="0066527D">
        <w:t xml:space="preserve">gységek: </w:t>
      </w:r>
      <w:r w:rsidR="00120CF7" w:rsidRPr="0066527D">
        <w:rPr>
          <w:i/>
        </w:rPr>
        <w:t>OTÉK</w:t>
      </w:r>
      <w:r w:rsidR="00120CF7" w:rsidRPr="0066527D">
        <w:t xml:space="preserve"> </w:t>
      </w:r>
      <w:r w:rsidR="008A2F00">
        <w:t xml:space="preserve">4. számú melléklet </w:t>
      </w:r>
      <w:r w:rsidR="00D82AD2">
        <w:t>alapján;</w:t>
      </w:r>
    </w:p>
    <w:p w14:paraId="6309C308" w14:textId="68DFD576" w:rsidR="00FD63C5" w:rsidRPr="0066527D" w:rsidRDefault="00772625" w:rsidP="00FD63C5">
      <w:pPr>
        <w:pStyle w:val="felsorols"/>
      </w:pPr>
      <w:r>
        <w:t>10.</w:t>
      </w:r>
      <w:r w:rsidR="00FD63C5" w:rsidRPr="0066527D">
        <w:t xml:space="preserve"> fekvőbeteg-ellátó egészségügyi önálló rendeltetési egység: </w:t>
      </w:r>
      <w:r w:rsidR="00FD63C5" w:rsidRPr="0066527D">
        <w:rPr>
          <w:i/>
        </w:rPr>
        <w:t>OTÉK</w:t>
      </w:r>
      <w:r w:rsidR="00D82AD2">
        <w:t xml:space="preserve"> 4. számú melléklet alapján;</w:t>
      </w:r>
    </w:p>
    <w:p w14:paraId="088BFE80" w14:textId="15459F17" w:rsidR="00FD63C5" w:rsidRPr="0066527D" w:rsidRDefault="00772625" w:rsidP="00FD63C5">
      <w:pPr>
        <w:pStyle w:val="felsorols"/>
      </w:pPr>
      <w:r>
        <w:t>11.</w:t>
      </w:r>
      <w:r w:rsidR="00FD63C5" w:rsidRPr="0066527D">
        <w:t xml:space="preserve"> ipari (üzemi) önálló rendeltetési egység: </w:t>
      </w:r>
      <w:r w:rsidR="00FD63C5" w:rsidRPr="0066527D">
        <w:rPr>
          <w:i/>
        </w:rPr>
        <w:t>OTÉK</w:t>
      </w:r>
      <w:r w:rsidR="00FD63C5" w:rsidRPr="0066527D">
        <w:t xml:space="preserve"> 4. számú melléklet alap</w:t>
      </w:r>
      <w:r w:rsidR="00D82AD2">
        <w:t>ján;</w:t>
      </w:r>
    </w:p>
    <w:p w14:paraId="7DAF19E3" w14:textId="133886AA" w:rsidR="00FD63C5" w:rsidRPr="0066527D" w:rsidRDefault="00772625" w:rsidP="00FD63C5">
      <w:pPr>
        <w:pStyle w:val="felsorols"/>
      </w:pPr>
      <w:r>
        <w:t>12.</w:t>
      </w:r>
      <w:r w:rsidR="00FD63C5" w:rsidRPr="0066527D">
        <w:t xml:space="preserve"> raktározási önálló rendeltetési egység raktárhelyis</w:t>
      </w:r>
      <w:r w:rsidR="00530DF4" w:rsidRPr="0066527D">
        <w:t xml:space="preserve">égeinek minden megkezdett 200 </w:t>
      </w:r>
      <w:r w:rsidR="009A6EE8" w:rsidRPr="0066527D">
        <w:t>m</w:t>
      </w:r>
      <w:r w:rsidR="009A6EE8" w:rsidRPr="0066527D">
        <w:rPr>
          <w:sz w:val="20"/>
          <w:szCs w:val="20"/>
          <w:vertAlign w:val="superscript"/>
        </w:rPr>
        <w:t>2</w:t>
      </w:r>
      <w:r w:rsidR="00D82AD2">
        <w:t>-e után;</w:t>
      </w:r>
    </w:p>
    <w:p w14:paraId="41810BCE" w14:textId="4EB9CB61" w:rsidR="00FD63C5" w:rsidRPr="0066527D" w:rsidRDefault="00772625" w:rsidP="00FD63C5">
      <w:pPr>
        <w:pStyle w:val="felsorols"/>
      </w:pPr>
      <w:r>
        <w:t>13.</w:t>
      </w:r>
      <w:r w:rsidR="00FD63C5" w:rsidRPr="0066527D">
        <w:t xml:space="preserve"> iroda, és egyéb önálló rendeltetési egységek összes alapterületén</w:t>
      </w:r>
      <w:r w:rsidR="00530DF4" w:rsidRPr="0066527D">
        <w:t xml:space="preserve">ek minden megkezdett nettó 40 </w:t>
      </w:r>
      <w:r w:rsidR="009A6EE8" w:rsidRPr="0066527D">
        <w:t>m</w:t>
      </w:r>
      <w:r w:rsidR="009A6EE8" w:rsidRPr="0066527D">
        <w:rPr>
          <w:sz w:val="20"/>
          <w:szCs w:val="20"/>
          <w:vertAlign w:val="superscript"/>
        </w:rPr>
        <w:t>2</w:t>
      </w:r>
      <w:r w:rsidR="00D82AD2">
        <w:t>-e után;</w:t>
      </w:r>
    </w:p>
    <w:p w14:paraId="0EAEBEDF" w14:textId="77E9831A" w:rsidR="00FD63C5" w:rsidRPr="0066527D" w:rsidRDefault="00772625" w:rsidP="00FD63C5">
      <w:pPr>
        <w:pStyle w:val="felsorols"/>
      </w:pPr>
      <w:r>
        <w:t>14.</w:t>
      </w:r>
      <w:r w:rsidR="00FD63C5" w:rsidRPr="0066527D">
        <w:t xml:space="preserve"> jelentős zöldfelületet igénylő közösségi kulturális önálló rendeltetési egység: </w:t>
      </w:r>
      <w:r w:rsidR="00FD63C5" w:rsidRPr="0066527D">
        <w:rPr>
          <w:i/>
        </w:rPr>
        <w:t>OTÉK</w:t>
      </w:r>
      <w:r w:rsidR="00FD63C5" w:rsidRPr="0066527D">
        <w:t xml:space="preserve"> </w:t>
      </w:r>
      <w:r w:rsidR="008A2F00">
        <w:t xml:space="preserve">4. számú melléklet </w:t>
      </w:r>
      <w:r w:rsidR="00FD63C5" w:rsidRPr="0066527D">
        <w:t>alapján,</w:t>
      </w:r>
    </w:p>
    <w:p w14:paraId="68B34C6B" w14:textId="59A82A8C" w:rsidR="00C80C40" w:rsidRPr="0022769D" w:rsidRDefault="00772625" w:rsidP="00FD63C5">
      <w:pPr>
        <w:pStyle w:val="felsorols"/>
      </w:pPr>
      <w:r>
        <w:t>15.</w:t>
      </w:r>
      <w:r w:rsidR="00A729DE" w:rsidRPr="0022769D">
        <w:t xml:space="preserve"> C</w:t>
      </w:r>
      <w:r w:rsidR="00DD1F3C" w:rsidRPr="0022769D">
        <w:t>sökkenthető</w:t>
      </w:r>
      <w:r w:rsidR="003223B1" w:rsidRPr="0022769D">
        <w:t xml:space="preserve"> </w:t>
      </w:r>
      <w:r w:rsidR="00DD1F3C" w:rsidRPr="0022769D">
        <w:t>az elhely</w:t>
      </w:r>
      <w:r w:rsidR="00C80C40" w:rsidRPr="0022769D">
        <w:t>ezendő személygépjárművek száma:</w:t>
      </w:r>
    </w:p>
    <w:p w14:paraId="7A945B1F" w14:textId="463BCFA4" w:rsidR="00C80C40" w:rsidRPr="0022769D" w:rsidRDefault="003223B1" w:rsidP="00C80C40">
      <w:pPr>
        <w:pStyle w:val="felsorols"/>
      </w:pPr>
      <w:r w:rsidRPr="0022769D">
        <w:t>a</w:t>
      </w:r>
      <w:r w:rsidR="00C80C40" w:rsidRPr="0022769D">
        <w:t xml:space="preserve">) </w:t>
      </w:r>
      <w:r w:rsidRPr="0022769D">
        <w:t xml:space="preserve">– </w:t>
      </w:r>
      <w:r w:rsidRPr="0022769D">
        <w:rPr>
          <w:i/>
        </w:rPr>
        <w:t>Vrsz</w:t>
      </w:r>
      <w:r w:rsidR="007B5E3A" w:rsidRPr="0022769D">
        <w:t>-</w:t>
      </w:r>
      <w:r w:rsidR="00FB760E" w:rsidRPr="0022769D">
        <w:t xml:space="preserve">ben meghatározott feltételekkel </w:t>
      </w:r>
      <w:r w:rsidRPr="0022769D">
        <w:t xml:space="preserve">– </w:t>
      </w:r>
      <w:r w:rsidR="00C80C40" w:rsidRPr="0022769D">
        <w:t>az 1. pont e), g), h) és n) eseteiben;</w:t>
      </w:r>
    </w:p>
    <w:p w14:paraId="00C896F9" w14:textId="284126D5" w:rsidR="00FD63C5" w:rsidRPr="0022769D" w:rsidRDefault="00D81997" w:rsidP="00FD63C5">
      <w:pPr>
        <w:pStyle w:val="felsorols"/>
      </w:pPr>
      <w:r>
        <w:t>b</w:t>
      </w:r>
      <w:r w:rsidR="00C80C40" w:rsidRPr="0022769D">
        <w:t xml:space="preserve">) </w:t>
      </w:r>
      <w:r w:rsidR="004C3894">
        <w:t xml:space="preserve">az </w:t>
      </w:r>
      <w:r w:rsidR="00772625">
        <w:t>1.</w:t>
      </w:r>
      <w:r w:rsidR="00225C73" w:rsidRPr="0022769D">
        <w:t xml:space="preserve"> pont eset</w:t>
      </w:r>
      <w:r w:rsidR="004B3AB0" w:rsidRPr="0022769D">
        <w:t>é</w:t>
      </w:r>
      <w:r w:rsidR="00225C73" w:rsidRPr="0022769D">
        <w:t xml:space="preserve">ben </w:t>
      </w:r>
      <w:r w:rsidR="00DD1F3C" w:rsidRPr="0022769D">
        <w:t>a f</w:t>
      </w:r>
      <w:r w:rsidR="004837E3" w:rsidRPr="0022769D">
        <w:t>őútvonal mentén</w:t>
      </w:r>
      <w:r w:rsidR="00225C73" w:rsidRPr="0022769D">
        <w:t xml:space="preserve"> lévő</w:t>
      </w:r>
      <w:r w:rsidR="004837E3" w:rsidRPr="0022769D">
        <w:t xml:space="preserve">, </w:t>
      </w:r>
      <w:r w:rsidR="00FD63C5" w:rsidRPr="0022769D">
        <w:t>meglévő műemlék és műemléki környezetként</w:t>
      </w:r>
      <w:r w:rsidR="009A31D9">
        <w:t xml:space="preserve"> egyszerre kijelölt ingatlanon </w:t>
      </w:r>
      <w:r w:rsidR="00FD63C5" w:rsidRPr="0022769D">
        <w:t>épület emelet-ráépítéssel, vagy tetőtér-beépítéssel</w:t>
      </w:r>
      <w:r w:rsidR="00DD1F3C" w:rsidRPr="0022769D">
        <w:t xml:space="preserve"> való</w:t>
      </w:r>
      <w:r w:rsidR="00EE1A81" w:rsidRPr="0022769D">
        <w:t xml:space="preserve"> bővítésekor</w:t>
      </w:r>
      <w:r w:rsidR="00D041EA" w:rsidRPr="0022769D">
        <w:t xml:space="preserve">, az </w:t>
      </w:r>
      <w:r w:rsidR="00FD63C5" w:rsidRPr="0022769D">
        <w:rPr>
          <w:i/>
        </w:rPr>
        <w:t>EVR</w:t>
      </w:r>
      <w:r w:rsidR="00D041EA" w:rsidRPr="0022769D">
        <w:t xml:space="preserve">-ben </w:t>
      </w:r>
      <w:r w:rsidR="00FD63C5" w:rsidRPr="0022769D">
        <w:t xml:space="preserve">meghatározott városképi konzultáció keretében </w:t>
      </w:r>
      <w:r w:rsidR="00EA0F2C" w:rsidRPr="0022769D">
        <w:t>meghatározott</w:t>
      </w:r>
      <w:r w:rsidR="003F1D8A" w:rsidRPr="0022769D">
        <w:t xml:space="preserve"> – a </w:t>
      </w:r>
      <w:r w:rsidR="00EA0F2C" w:rsidRPr="0022769D">
        <w:t>korszerű</w:t>
      </w:r>
      <w:r w:rsidR="003F1D8A" w:rsidRPr="0022769D">
        <w:t xml:space="preserve"> városképi meg</w:t>
      </w:r>
      <w:r w:rsidR="009A31D9">
        <w:t>-</w:t>
      </w:r>
      <w:r w:rsidR="003F1D8A" w:rsidRPr="0022769D">
        <w:t xml:space="preserve">jelenésre és építészeti minőségre vonatkozó – </w:t>
      </w:r>
      <w:r w:rsidR="00FD63C5" w:rsidRPr="0022769D">
        <w:t>feltételekkel.</w:t>
      </w:r>
    </w:p>
    <w:p w14:paraId="3CDD3AED" w14:textId="736008BA" w:rsidR="00A729DE" w:rsidRPr="0066527D" w:rsidRDefault="00772625" w:rsidP="00A729DE">
      <w:pPr>
        <w:pStyle w:val="felsorols"/>
      </w:pPr>
      <w:r>
        <w:t>16.</w:t>
      </w:r>
      <w:r w:rsidR="0029786F">
        <w:t xml:space="preserve"> </w:t>
      </w:r>
      <w:r w:rsidR="0029786F" w:rsidRPr="0066527D">
        <w:t>Nem kötelező</w:t>
      </w:r>
      <w:r w:rsidR="0029786F">
        <w:t xml:space="preserve"> biztosítani</w:t>
      </w:r>
      <w:r w:rsidR="0029786F" w:rsidRPr="0066527D">
        <w:t xml:space="preserve"> </w:t>
      </w:r>
      <w:r w:rsidR="00A729DE" w:rsidRPr="0066527D">
        <w:t xml:space="preserve">közforgalmú személyközlekedés célját szolgáló egységek </w:t>
      </w:r>
      <w:r w:rsidR="0029786F">
        <w:t xml:space="preserve">esetében </w:t>
      </w:r>
      <w:r w:rsidR="0029786F" w:rsidRPr="0066527D">
        <w:t>személygépjármű elhelyezés</w:t>
      </w:r>
      <w:r w:rsidR="0029786F">
        <w:t>ét.</w:t>
      </w:r>
    </w:p>
    <w:p w14:paraId="1B430478" w14:textId="77777777" w:rsidR="00962475" w:rsidRPr="008A2F00" w:rsidRDefault="00962475" w:rsidP="00FD63C5">
      <w:pPr>
        <w:pStyle w:val="felsorols"/>
        <w:rPr>
          <w:sz w:val="20"/>
          <w:szCs w:val="20"/>
        </w:rPr>
      </w:pPr>
    </w:p>
    <w:p w14:paraId="3418754A" w14:textId="2DF3DB35" w:rsidR="00FD63C5" w:rsidRPr="0066527D" w:rsidRDefault="00772625" w:rsidP="00FD63C5">
      <w:pPr>
        <w:pStyle w:val="felsorols"/>
      </w:pPr>
      <w:r>
        <w:t>II</w:t>
      </w:r>
      <w:r w:rsidR="00862B4F" w:rsidRPr="0066527D">
        <w:t>. Nem kötelező biztosítani a</w:t>
      </w:r>
      <w:r w:rsidR="000A2A57" w:rsidRPr="0066527D">
        <w:t xml:space="preserve"> rendeltetésekhez a</w:t>
      </w:r>
      <w:r w:rsidR="00FD63C5" w:rsidRPr="0066527D">
        <w:t>utóbusz-várakozóhely</w:t>
      </w:r>
      <w:r w:rsidR="000A2A57" w:rsidRPr="0066527D">
        <w:t>et.</w:t>
      </w:r>
    </w:p>
    <w:p w14:paraId="750F2FE1" w14:textId="77777777" w:rsidR="00962475" w:rsidRPr="008A2F00" w:rsidRDefault="00962475" w:rsidP="009A1823">
      <w:pPr>
        <w:pStyle w:val="felsorols"/>
        <w:rPr>
          <w:sz w:val="20"/>
          <w:szCs w:val="20"/>
        </w:rPr>
      </w:pPr>
    </w:p>
    <w:p w14:paraId="3EF94F2B" w14:textId="06EF3E89" w:rsidR="00D81997" w:rsidRDefault="00772625" w:rsidP="009A1823">
      <w:pPr>
        <w:pStyle w:val="felsorols"/>
      </w:pPr>
      <w:r>
        <w:t>III</w:t>
      </w:r>
      <w:r w:rsidR="009A1823" w:rsidRPr="0066527D">
        <w:t xml:space="preserve">. </w:t>
      </w:r>
      <w:r w:rsidR="006F2F1B">
        <w:t xml:space="preserve">Egy </w:t>
      </w:r>
      <w:r w:rsidR="00D96A54">
        <w:t>kerékpár</w:t>
      </w:r>
      <w:r w:rsidR="00D81997" w:rsidRPr="0066527D">
        <w:t xml:space="preserve"> elhelyezését kell biztosítani</w:t>
      </w:r>
      <w:r w:rsidR="008B44A6">
        <w:t>:</w:t>
      </w:r>
    </w:p>
    <w:p w14:paraId="623CB7F3" w14:textId="1135989B" w:rsidR="00D81997" w:rsidRDefault="00D81997" w:rsidP="009A1823">
      <w:pPr>
        <w:pStyle w:val="felsorols"/>
      </w:pPr>
      <w:r>
        <w:t xml:space="preserve">a) </w:t>
      </w:r>
      <w:r w:rsidR="008B44A6">
        <w:t xml:space="preserve">lakás, és </w:t>
      </w:r>
      <w:r w:rsidR="008B44A6" w:rsidRPr="0066527D">
        <w:t>üdülő önálló rendeltetési egység minden megkezdett 45 m</w:t>
      </w:r>
      <w:r w:rsidR="008B44A6" w:rsidRPr="0066527D">
        <w:rPr>
          <w:sz w:val="20"/>
          <w:szCs w:val="20"/>
          <w:vertAlign w:val="superscript"/>
        </w:rPr>
        <w:t>2</w:t>
      </w:r>
      <w:r w:rsidR="008B44A6">
        <w:t xml:space="preserve"> nettó alapterülete </w:t>
      </w:r>
      <w:r w:rsidR="008B44A6" w:rsidRPr="0066527D">
        <w:t>után</w:t>
      </w:r>
      <w:r w:rsidR="008B44A6">
        <w:t>,</w:t>
      </w:r>
    </w:p>
    <w:p w14:paraId="4E4AE03A" w14:textId="38B01DE9" w:rsidR="00D81997" w:rsidRDefault="00D81997" w:rsidP="009A1823">
      <w:pPr>
        <w:pStyle w:val="felsorols"/>
      </w:pPr>
      <w:r>
        <w:t>b)</w:t>
      </w:r>
      <w:r w:rsidR="008B44A6">
        <w:t xml:space="preserve"> </w:t>
      </w:r>
      <w:r w:rsidR="00D96A54">
        <w:t>szállás</w:t>
      </w:r>
      <w:r w:rsidR="00D96A54" w:rsidRPr="00D96A54">
        <w:t xml:space="preserve"> </w:t>
      </w:r>
      <w:r w:rsidR="00D96A54" w:rsidRPr="0066527D">
        <w:t>jellegű</w:t>
      </w:r>
      <w:r w:rsidR="00D96A54">
        <w:t xml:space="preserve"> (beleértve </w:t>
      </w:r>
      <w:r w:rsidR="00D96A54" w:rsidRPr="0066527D">
        <w:t>kollégium, diákotthon, diákszálló, idősek otthona</w:t>
      </w:r>
      <w:r w:rsidR="00D96A54">
        <w:t xml:space="preserve">, </w:t>
      </w:r>
      <w:r w:rsidR="00D96A54" w:rsidRPr="0022769D">
        <w:t>hajléktalanszálló</w:t>
      </w:r>
      <w:r w:rsidR="00D96A54">
        <w:t xml:space="preserve">), és iroda </w:t>
      </w:r>
      <w:r w:rsidR="008B44A6" w:rsidRPr="0066527D">
        <w:t>önálló rendeltetési egység alapterületének minden megkezdett nettó 40 m</w:t>
      </w:r>
      <w:r w:rsidR="008B44A6" w:rsidRPr="0066527D">
        <w:rPr>
          <w:sz w:val="20"/>
          <w:szCs w:val="20"/>
          <w:vertAlign w:val="superscript"/>
        </w:rPr>
        <w:t>2</w:t>
      </w:r>
      <w:r w:rsidR="008B44A6">
        <w:t xml:space="preserve">-e </w:t>
      </w:r>
      <w:r w:rsidR="008B44A6" w:rsidRPr="0066527D">
        <w:t>után,</w:t>
      </w:r>
    </w:p>
    <w:p w14:paraId="0ACC84CE" w14:textId="37AAC789" w:rsidR="0062277D" w:rsidRDefault="00D81997" w:rsidP="009A1823">
      <w:pPr>
        <w:pStyle w:val="felsorols"/>
      </w:pPr>
      <w:r>
        <w:t xml:space="preserve">c) </w:t>
      </w:r>
      <w:r w:rsidR="0062277D">
        <w:t>Kerékpáronként legalább 1 m</w:t>
      </w:r>
      <w:r w:rsidR="0062277D" w:rsidRPr="0062277D">
        <w:rPr>
          <w:sz w:val="20"/>
          <w:szCs w:val="20"/>
          <w:vertAlign w:val="superscript"/>
        </w:rPr>
        <w:t>2</w:t>
      </w:r>
      <w:r w:rsidR="0062277D">
        <w:t xml:space="preserve"> alapterülettel</w:t>
      </w:r>
      <w:r w:rsidR="00EF0C2F">
        <w:t xml:space="preserve"> számított</w:t>
      </w:r>
      <w:r w:rsidR="0062277D">
        <w:t xml:space="preserve"> tárolási helyet </w:t>
      </w:r>
      <w:r w:rsidR="007B367E">
        <w:t xml:space="preserve">kell </w:t>
      </w:r>
      <w:r w:rsidR="0062277D">
        <w:t>kialakítani, mely során 3,5 m</w:t>
      </w:r>
      <w:r w:rsidR="0062277D" w:rsidRPr="0062277D">
        <w:rPr>
          <w:sz w:val="20"/>
          <w:szCs w:val="20"/>
          <w:vertAlign w:val="superscript"/>
        </w:rPr>
        <w:t>2</w:t>
      </w:r>
      <w:r w:rsidR="0062277D">
        <w:t xml:space="preserve">-nél kisebb alapterületű helyiség nem vehető figyelembe. </w:t>
      </w:r>
    </w:p>
    <w:p w14:paraId="0309F516" w14:textId="77777777" w:rsidR="00962475" w:rsidRDefault="0062277D" w:rsidP="00EF0C2F">
      <w:pPr>
        <w:pStyle w:val="felsorols"/>
      </w:pPr>
      <w:r>
        <w:t>d</w:t>
      </w:r>
      <w:r w:rsidR="00A90639">
        <w:t xml:space="preserve">) </w:t>
      </w:r>
      <w:r w:rsidR="00A90639" w:rsidRPr="0066527D">
        <w:t>Nem kötelező biztosítani a rendeltetésekhez</w:t>
      </w:r>
      <w:r>
        <w:t xml:space="preserve"> az a)-b</w:t>
      </w:r>
      <w:r w:rsidR="006F2F1B">
        <w:t>) eseteken túl</w:t>
      </w:r>
      <w:r w:rsidR="00D96A54">
        <w:t xml:space="preserve"> kerékpár</w:t>
      </w:r>
      <w:r w:rsidR="00D96A54" w:rsidRPr="0066527D">
        <w:t xml:space="preserve"> elhelyezését</w:t>
      </w:r>
      <w:r w:rsidR="009A1823" w:rsidRPr="0066527D">
        <w:t>.</w:t>
      </w:r>
    </w:p>
    <w:p w14:paraId="66B16D7E" w14:textId="77777777" w:rsidR="00962475" w:rsidRPr="008A2F00" w:rsidRDefault="00962475" w:rsidP="00962475">
      <w:pPr>
        <w:pStyle w:val="felsorols"/>
        <w:rPr>
          <w:sz w:val="20"/>
          <w:szCs w:val="20"/>
        </w:rPr>
      </w:pPr>
    </w:p>
    <w:p w14:paraId="54425F24" w14:textId="5B067251" w:rsidR="0047744B" w:rsidRPr="0066527D" w:rsidRDefault="00772625" w:rsidP="00D82AD2">
      <w:pPr>
        <w:pStyle w:val="felsorols"/>
      </w:pPr>
      <w:r>
        <w:t>IV</w:t>
      </w:r>
      <w:r w:rsidR="00962475">
        <w:t>.</w:t>
      </w:r>
      <w:r w:rsidR="00962475" w:rsidRPr="0022769D">
        <w:t xml:space="preserve"> Nem kell </w:t>
      </w:r>
      <w:r w:rsidR="00962475">
        <w:t xml:space="preserve">biztosítani </w:t>
      </w:r>
      <w:r w:rsidR="00962475" w:rsidRPr="0022769D">
        <w:t>járműtároló</w:t>
      </w:r>
      <w:r w:rsidR="004F5768">
        <w:t>-</w:t>
      </w:r>
      <w:r w:rsidR="00962475" w:rsidRPr="0022769D">
        <w:t xml:space="preserve"> és gépészeti helyiségekhez </w:t>
      </w:r>
      <w:r w:rsidR="00962475" w:rsidRPr="0066527D">
        <w:t>jármű elhelyezés</w:t>
      </w:r>
      <w:r w:rsidR="00962475">
        <w:t>ét.</w:t>
      </w:r>
      <w:r w:rsidR="0047744B" w:rsidRPr="0066527D">
        <w:br w:type="page"/>
      </w:r>
    </w:p>
    <w:p w14:paraId="3467CD23" w14:textId="77777777" w:rsidR="00FE50C9" w:rsidRDefault="00FE50C9" w:rsidP="009A60C3">
      <w:pPr>
        <w:pStyle w:val="Cmsor2"/>
        <w:sectPr w:rsidR="00FE50C9" w:rsidSect="0061387B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7CD3034B" w14:textId="036090F8" w:rsidR="000918E4" w:rsidRPr="00FE50C9" w:rsidRDefault="00BF235C" w:rsidP="000F6A76">
      <w:pPr>
        <w:pStyle w:val="Cmsor2"/>
      </w:pPr>
      <w:bookmarkStart w:id="25" w:name="_Toc532297122"/>
      <w:r>
        <w:rPr>
          <w:noProof/>
        </w:rPr>
        <w:lastRenderedPageBreak/>
        <w:pict w14:anchorId="5C2826A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.4pt;margin-top:5.45pt;width:1077.5pt;height:721.25pt;z-index:-251658240;mso-position-horizontal-relative:text;mso-position-vertical-relative:text;mso-width-relative:page;mso-height-relative:page">
            <v:imagedata r:id="rId15" o:title="övezeti terv"/>
          </v:shape>
        </w:pict>
      </w:r>
      <w:r w:rsidR="00FF451F">
        <w:t>5.</w:t>
      </w:r>
      <w:r w:rsidR="000918E4" w:rsidRPr="00AD25E6">
        <w:t>: Övezeti terv</w:t>
      </w:r>
      <w:bookmarkEnd w:id="25"/>
    </w:p>
    <w:p w14:paraId="5A9D423E" w14:textId="0435656B" w:rsidR="009C17E5" w:rsidRDefault="009C17E5">
      <w:pPr>
        <w:spacing w:beforeLines="0" w:before="0" w:afterLines="0" w:after="160" w:line="259" w:lineRule="auto"/>
        <w:ind w:firstLine="0"/>
        <w:jc w:val="left"/>
      </w:pPr>
      <w:r>
        <w:br w:type="page"/>
      </w:r>
    </w:p>
    <w:p w14:paraId="57C24CED" w14:textId="7697D54C" w:rsidR="00FE50C9" w:rsidRDefault="00FE50C9" w:rsidP="00D410C6">
      <w:pPr>
        <w:pStyle w:val="Tartalomjegyzkcmsora"/>
        <w:rPr>
          <w:rFonts w:eastAsiaTheme="minorHAnsi"/>
        </w:rPr>
        <w:sectPr w:rsidR="00FE50C9" w:rsidSect="00FE50C9">
          <w:pgSz w:w="23814" w:h="16840" w:orient="landscape" w:code="8"/>
          <w:pgMar w:top="1134" w:right="1134" w:bottom="1134" w:left="1134" w:header="709" w:footer="709" w:gutter="0"/>
          <w:cols w:space="708"/>
          <w:docGrid w:linePitch="360"/>
        </w:sectPr>
      </w:pPr>
    </w:p>
    <w:sdt>
      <w:sdtPr>
        <w:rPr>
          <w:rFonts w:ascii="Times New Roman" w:eastAsiaTheme="minorHAnsi" w:hAnsi="Times New Roman" w:cs="Times New Roman"/>
          <w:color w:val="auto"/>
          <w:sz w:val="24"/>
          <w:szCs w:val="24"/>
          <w:lang w:eastAsia="en-US"/>
        </w:rPr>
        <w:id w:val="-118203993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1C9D906" w14:textId="336416C9" w:rsidR="00505BAC" w:rsidRPr="00D41541" w:rsidRDefault="00D41541" w:rsidP="00195D30">
          <w:pPr>
            <w:pStyle w:val="Tartalomjegyzkcmsora"/>
            <w:jc w:val="center"/>
            <w:rPr>
              <w:rStyle w:val="Cmsor1Char"/>
              <w:b w:val="0"/>
              <w:caps/>
              <w:color w:val="auto"/>
              <w:sz w:val="44"/>
              <w:szCs w:val="44"/>
            </w:rPr>
          </w:pPr>
          <w:r w:rsidRPr="00D41541">
            <w:rPr>
              <w:rStyle w:val="Cmsor1Char"/>
              <w:b w:val="0"/>
              <w:caps/>
              <w:color w:val="auto"/>
              <w:sz w:val="44"/>
              <w:szCs w:val="44"/>
            </w:rPr>
            <w:t>Tartalomjegyzék</w:t>
          </w:r>
        </w:p>
        <w:p w14:paraId="0725CE74" w14:textId="77777777" w:rsidR="00FF451F" w:rsidRDefault="00505BAC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532297098" w:history="1">
            <w:r w:rsidR="00FF451F" w:rsidRPr="00EF0415">
              <w:rPr>
                <w:rStyle w:val="Hiperhivatkozs"/>
                <w:noProof/>
              </w:rPr>
              <w:t>ELSŐ RÉSZ - Általános rendelkezések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_Toc532297098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1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506DDFA1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099" w:history="1">
            <w:r w:rsidR="00FF451F" w:rsidRPr="00EF0415">
              <w:rPr>
                <w:rStyle w:val="Hiperhivatkozs"/>
                <w:noProof/>
                <w:lang w:bidi="hi-IN"/>
              </w:rPr>
              <w:t>1. Értelmező rendelkezések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_Toc532297099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1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2228F2C4" w14:textId="77777777" w:rsidR="00FF451F" w:rsidRDefault="00BF235C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0" w:history="1">
            <w:r w:rsidR="00FF451F" w:rsidRPr="00EF0415">
              <w:rPr>
                <w:rStyle w:val="Hiperhivatkozs"/>
                <w:noProof/>
              </w:rPr>
              <w:t>MÁSODIK RÉSZ – Erzsébetváros általános építési előírásai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_Toc532297100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2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17F6036D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1" w:history="1">
            <w:r w:rsidR="00FF451F" w:rsidRPr="00EF0415">
              <w:rPr>
                <w:rStyle w:val="Hiperhivatkozs"/>
                <w:noProof/>
              </w:rPr>
              <w:t>I. Fejezet – Keretszabályok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_Toc532297101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2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53EE253E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2" w:history="1">
            <w:r w:rsidR="00FF451F" w:rsidRPr="00EF0415">
              <w:rPr>
                <w:rStyle w:val="Hiperhivatkozs"/>
                <w:noProof/>
                <w:lang w:bidi="hi-IN"/>
              </w:rPr>
              <w:t>2. Elhelyezhető rendeltetések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_Toc532297102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2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7217A1A6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3" w:history="1">
            <w:r w:rsidR="00FF451F" w:rsidRPr="00EF0415">
              <w:rPr>
                <w:rStyle w:val="Hiperhivatkozs"/>
                <w:noProof/>
                <w:lang w:bidi="hi-IN"/>
              </w:rPr>
              <w:t>3. Beépítettség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_Toc532297103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2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0FA14D40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4" w:history="1">
            <w:r w:rsidR="00FF451F" w:rsidRPr="00EF0415">
              <w:rPr>
                <w:rStyle w:val="Hiperhivatkozs"/>
                <w:noProof/>
                <w:lang w:bidi="hi-IN"/>
              </w:rPr>
              <w:t>4. Beépítési magasság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_Toc532297104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3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3A1D521D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5" w:history="1">
            <w:r w:rsidR="00FF451F" w:rsidRPr="00EF0415">
              <w:rPr>
                <w:rStyle w:val="Hiperhivatkozs"/>
                <w:noProof/>
                <w:lang w:bidi="hi-IN"/>
              </w:rPr>
              <w:t>5. Építési hely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_Toc532297105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4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11E3EF6A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6" w:history="1">
            <w:r w:rsidR="00FF451F" w:rsidRPr="00EF0415">
              <w:rPr>
                <w:rStyle w:val="Hiperhivatkozs"/>
                <w:noProof/>
                <w:lang w:bidi="hi-IN"/>
              </w:rPr>
              <w:t>6. Zöldfelület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_Toc532297106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4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706476EB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7" w:history="1">
            <w:r w:rsidR="00FF451F" w:rsidRPr="00EF0415">
              <w:rPr>
                <w:rStyle w:val="Hiperhivatkozs"/>
                <w:noProof/>
              </w:rPr>
              <w:t>II. Fejezet - Épületek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_Toc532297107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5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5933052A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8" w:history="1">
            <w:r w:rsidR="00FF451F" w:rsidRPr="00EF0415">
              <w:rPr>
                <w:rStyle w:val="Hiperhivatkozs"/>
                <w:noProof/>
                <w:lang w:bidi="hi-IN"/>
              </w:rPr>
              <w:t>7. Meglévő épületek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_Toc532297108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5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1559F666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09" w:history="1">
            <w:r w:rsidR="00FF451F" w:rsidRPr="00EF0415">
              <w:rPr>
                <w:rStyle w:val="Hiperhivatkozs"/>
                <w:noProof/>
                <w:lang w:bidi="hi-IN"/>
              </w:rPr>
              <w:t>8. Udvar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_Toc532297109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5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374E6E3D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0" w:history="1">
            <w:r w:rsidR="00FF451F" w:rsidRPr="00EF0415">
              <w:rPr>
                <w:rStyle w:val="Hiperhivatkozs"/>
                <w:noProof/>
                <w:lang w:bidi="hi-IN"/>
              </w:rPr>
              <w:t>9. Egyes rendeltetésekre vonatkozó követelmények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_Toc532297110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6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56E7E310" w14:textId="77777777" w:rsidR="00FF451F" w:rsidRDefault="00BF235C">
          <w:pPr>
            <w:pStyle w:val="TJ3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1" w:history="1">
            <w:r w:rsidR="00FF451F" w:rsidRPr="00EF0415">
              <w:rPr>
                <w:rStyle w:val="Hiperhivatkozs"/>
                <w:noProof/>
                <w:lang w:bidi="hi-IN"/>
              </w:rPr>
              <w:t>10. Közművek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_Toc532297111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6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18FED2E7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2" w:history="1">
            <w:r w:rsidR="00FF451F" w:rsidRPr="00EF0415">
              <w:rPr>
                <w:rStyle w:val="Hiperhivatkozs"/>
                <w:noProof/>
              </w:rPr>
              <w:t>III. Fejezet – Járművek elhelyezése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_Toc532297112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6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02EDA597" w14:textId="77777777" w:rsidR="00FF451F" w:rsidRDefault="00BF235C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3" w:history="1">
            <w:r w:rsidR="00FF451F" w:rsidRPr="00EF0415">
              <w:rPr>
                <w:rStyle w:val="Hiperhivatkozs"/>
                <w:noProof/>
              </w:rPr>
              <w:t>HARMADIK RÉSZ – Övezeti előírások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_Toc532297113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7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71F631C6" w14:textId="77777777" w:rsidR="00FF451F" w:rsidRDefault="00BF235C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4" w:history="1">
            <w:r w:rsidR="00FF451F" w:rsidRPr="00EF0415">
              <w:rPr>
                <w:rStyle w:val="Hiperhivatkozs"/>
                <w:noProof/>
              </w:rPr>
              <w:t>NEGYEDIK RÉSZ - Záró rendelkezések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_Toc532297114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8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0CE06150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5" w:history="1">
            <w:r w:rsidR="00FF451F" w:rsidRPr="00EF0415">
              <w:rPr>
                <w:rStyle w:val="Hiperhivatkozs"/>
                <w:noProof/>
              </w:rPr>
              <w:t>IV. Fejezet – Hatálybalépés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_Toc532297115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8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1701DF28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6" w:history="1">
            <w:r w:rsidR="00FF451F" w:rsidRPr="00EF0415">
              <w:rPr>
                <w:rStyle w:val="Hiperhivatkozs"/>
                <w:noProof/>
              </w:rPr>
              <w:t>V. Fejezet – Átmeneti rendelkezések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_Toc532297116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8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3DDAB1A3" w14:textId="77777777" w:rsidR="00FF451F" w:rsidRDefault="00BF235C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7" w:history="1">
            <w:r w:rsidR="00FF451F" w:rsidRPr="00EF0415">
              <w:rPr>
                <w:rStyle w:val="Hiperhivatkozs"/>
                <w:caps/>
                <w:noProof/>
              </w:rPr>
              <w:t>Mellékletek: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_Toc532297117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9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09DD8539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8" w:history="1">
            <w:r w:rsidR="00FF451F" w:rsidRPr="00EF0415">
              <w:rPr>
                <w:rStyle w:val="Hiperhivatkozs"/>
                <w:noProof/>
              </w:rPr>
              <w:t>1.: Szabályozási terv (Szt.)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_Toc532297118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9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124C885E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19" w:history="1">
            <w:r w:rsidR="00FF451F" w:rsidRPr="00EF0415">
              <w:rPr>
                <w:rStyle w:val="Hiperhivatkozs"/>
                <w:noProof/>
              </w:rPr>
              <w:t xml:space="preserve">2.: </w:t>
            </w:r>
            <w:r w:rsidR="00FF451F" w:rsidRPr="00EF0415">
              <w:rPr>
                <w:rStyle w:val="Hiperhivatkozs"/>
                <w:rFonts w:eastAsia="TimesNewRoman"/>
                <w:noProof/>
              </w:rPr>
              <w:t>Övezeti előírások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_Toc532297119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10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1D183B84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20" w:history="1">
            <w:r w:rsidR="00FF451F" w:rsidRPr="00EF0415">
              <w:rPr>
                <w:rStyle w:val="Hiperhivatkozs"/>
                <w:noProof/>
              </w:rPr>
              <w:t xml:space="preserve">3.: </w:t>
            </w:r>
            <w:r w:rsidR="00FF451F" w:rsidRPr="00EF0415">
              <w:rPr>
                <w:rStyle w:val="Hiperhivatkozs"/>
                <w:rFonts w:eastAsia="TimesNewRoman"/>
                <w:noProof/>
              </w:rPr>
              <w:t>Az élő természet és a környezet védelme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_Toc532297120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11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45B007BA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21" w:history="1">
            <w:r w:rsidR="00FF451F" w:rsidRPr="00EF0415">
              <w:rPr>
                <w:rStyle w:val="Hiperhivatkozs"/>
                <w:noProof/>
              </w:rPr>
              <w:t>4.: Járművek elhelyezése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_Toc532297121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12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0D253D12" w14:textId="77777777" w:rsidR="00FF451F" w:rsidRDefault="00BF235C">
          <w:pPr>
            <w:pStyle w:val="TJ2"/>
            <w:tabs>
              <w:tab w:val="right" w:leader="dot" w:pos="9628"/>
            </w:tabs>
            <w:spacing w:after="48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hu-HU"/>
            </w:rPr>
          </w:pPr>
          <w:hyperlink w:anchor="_Toc532297122" w:history="1">
            <w:r w:rsidR="00FF451F" w:rsidRPr="00EF0415">
              <w:rPr>
                <w:rStyle w:val="Hiperhivatkozs"/>
                <w:noProof/>
              </w:rPr>
              <w:t>5.: Övezeti terv</w:t>
            </w:r>
            <w:r w:rsidR="00FF451F">
              <w:rPr>
                <w:noProof/>
                <w:webHidden/>
              </w:rPr>
              <w:tab/>
            </w:r>
            <w:r w:rsidR="00FF451F">
              <w:rPr>
                <w:noProof/>
                <w:webHidden/>
              </w:rPr>
              <w:fldChar w:fldCharType="begin"/>
            </w:r>
            <w:r w:rsidR="00FF451F">
              <w:rPr>
                <w:noProof/>
                <w:webHidden/>
              </w:rPr>
              <w:instrText xml:space="preserve"> PAGEREF _Toc532297122 \h </w:instrText>
            </w:r>
            <w:r w:rsidR="00FF451F">
              <w:rPr>
                <w:noProof/>
                <w:webHidden/>
              </w:rPr>
            </w:r>
            <w:r w:rsidR="00FF451F">
              <w:rPr>
                <w:noProof/>
                <w:webHidden/>
              </w:rPr>
              <w:fldChar w:fldCharType="separate"/>
            </w:r>
            <w:r w:rsidR="00721F62">
              <w:rPr>
                <w:noProof/>
                <w:webHidden/>
              </w:rPr>
              <w:t>13</w:t>
            </w:r>
            <w:r w:rsidR="00FF451F">
              <w:rPr>
                <w:noProof/>
                <w:webHidden/>
              </w:rPr>
              <w:fldChar w:fldCharType="end"/>
            </w:r>
          </w:hyperlink>
        </w:p>
        <w:p w14:paraId="079784B0" w14:textId="1DDC2384" w:rsidR="00505BAC" w:rsidRDefault="00505BAC">
          <w:r>
            <w:rPr>
              <w:b/>
              <w:bCs/>
            </w:rPr>
            <w:fldChar w:fldCharType="end"/>
          </w:r>
        </w:p>
      </w:sdtContent>
    </w:sdt>
    <w:p w14:paraId="19A98C64" w14:textId="17F01984" w:rsidR="00D85E83" w:rsidRDefault="00D85E83">
      <w:pPr>
        <w:spacing w:beforeLines="0" w:before="0" w:afterLines="0" w:after="160" w:line="259" w:lineRule="auto"/>
        <w:ind w:firstLine="0"/>
        <w:jc w:val="left"/>
      </w:pPr>
      <w:r>
        <w:br w:type="page"/>
      </w:r>
    </w:p>
    <w:p w14:paraId="01494DEA" w14:textId="77777777" w:rsidR="00D85E83" w:rsidRPr="004271ED" w:rsidRDefault="00D85E83" w:rsidP="00D85E83">
      <w:pPr>
        <w:pStyle w:val="Cmsor1"/>
      </w:pPr>
      <w:r w:rsidRPr="004271ED">
        <w:lastRenderedPageBreak/>
        <w:t>INDOKOLÁS</w:t>
      </w:r>
    </w:p>
    <w:p w14:paraId="743ECAF8" w14:textId="77777777" w:rsidR="00D85E83" w:rsidRPr="004271ED" w:rsidRDefault="00D85E83" w:rsidP="00D85E83">
      <w:pPr>
        <w:pStyle w:val="Cmsor2"/>
      </w:pPr>
      <w:r w:rsidRPr="004271ED">
        <w:t>Általános indokolás</w:t>
      </w:r>
    </w:p>
    <w:p w14:paraId="27FD7871" w14:textId="77777777" w:rsidR="00D85E83" w:rsidRPr="004271ED" w:rsidRDefault="00D85E83" w:rsidP="00D85E83">
      <w:pPr>
        <w:pStyle w:val="NORMALmhzrt"/>
      </w:pPr>
      <w:r w:rsidRPr="004271ED">
        <w:t xml:space="preserve">Az épített környezet alakításáról és védelméről szóló 1997. évi LXXVIII. törvény (a továbbiakban: </w:t>
      </w:r>
      <w:r w:rsidRPr="004271ED">
        <w:rPr>
          <w:i/>
        </w:rPr>
        <w:t>Étv</w:t>
      </w:r>
      <w:r w:rsidRPr="004271ED">
        <w:t xml:space="preserve">) 2013. január 1-jén hatályba lépett 14/A.§ c) pontja alapján a fővárosi kerületek kerületi építési szabályzatot alkotnak a fővárosi településszerkezeti tervvel és a fővárosi rendezési szabályzattal összhangban. Az </w:t>
      </w:r>
      <w:r w:rsidRPr="004271ED">
        <w:rPr>
          <w:i/>
        </w:rPr>
        <w:t>Étv</w:t>
      </w:r>
      <w:r w:rsidRPr="004271ED">
        <w:t xml:space="preserve"> 62.§ (6) bekezdés 6. pontjában a kerületi önkormányzat rendeletalkotási felhatalmazást kapott kerületi építési szabályzat megállapítására.</w:t>
      </w:r>
    </w:p>
    <w:p w14:paraId="42025F17" w14:textId="77777777" w:rsidR="00D85E83" w:rsidRPr="004271ED" w:rsidRDefault="00D85E83" w:rsidP="00D85E83">
      <w:pPr>
        <w:pStyle w:val="NORMALmhzrt"/>
      </w:pPr>
      <w:r w:rsidRPr="004271ED">
        <w:t xml:space="preserve">A településfejlesztési koncepcióról, az integrált településfejlesztési stratégiáról és a település-rendezési eszközökről, valamint egyes településrendezési sajátos jogintézményekről szóló 314/2012. (XI. 8.) Korm. rendelet (a továbbiakban: </w:t>
      </w:r>
      <w:r w:rsidRPr="004271ED">
        <w:rPr>
          <w:i/>
        </w:rPr>
        <w:t>Tkr</w:t>
      </w:r>
      <w:r w:rsidRPr="004271ED">
        <w:t xml:space="preserve">) 45.§ (1) alapján a 2012. december 31-én hatályban lévő, valamint az országos településrendezési és építési követelményekről szóló 253/1997. (XII. 20.) Korm. rendelet (a továbbiakban: </w:t>
      </w:r>
      <w:r w:rsidRPr="004271ED">
        <w:rPr>
          <w:i/>
        </w:rPr>
        <w:t>OTÉK</w:t>
      </w:r>
      <w:r w:rsidRPr="004271ED">
        <w:t>) 2012. augusztus 6-án hatályos településrendezési követel-ményeinek és jelmagyarázatának figyelembevételével elkészített és elfogadott településrendezési eszköz 2019. december 31-ig alkalmazható. A magasabb szintű jogszabályoknak az elmúlt időszak-ban végbement módosítása miatt új kerületi építési szabályzatot szükséges alkotni.</w:t>
      </w:r>
    </w:p>
    <w:p w14:paraId="7006DF9A" w14:textId="77777777" w:rsidR="00D85E83" w:rsidRPr="004271ED" w:rsidRDefault="00D85E83" w:rsidP="00D85E83">
      <w:pPr>
        <w:pStyle w:val="NORMALmhzrt"/>
      </w:pPr>
      <w:r w:rsidRPr="004271ED">
        <w:t xml:space="preserve">Az </w:t>
      </w:r>
      <w:r w:rsidRPr="004271ED">
        <w:rPr>
          <w:i/>
        </w:rPr>
        <w:t>Étv</w:t>
      </w:r>
      <w:r w:rsidRPr="004271ED">
        <w:t xml:space="preserve"> és a </w:t>
      </w:r>
      <w:r w:rsidRPr="004271ED">
        <w:rPr>
          <w:i/>
        </w:rPr>
        <w:t>Tkr</w:t>
      </w:r>
      <w:r w:rsidRPr="004271ED">
        <w:t xml:space="preserve"> rendelkezéseinek megfelelően a kerületi építési szabályzat állapítja meg a kerület területére a helyi építési előírásokat, jogokat és kötelezettségeket. Az új kerületi építési szabályzat (a továbbiakban: </w:t>
      </w:r>
      <w:r w:rsidRPr="004271ED">
        <w:rPr>
          <w:i/>
        </w:rPr>
        <w:t>EÉSZ</w:t>
      </w:r>
      <w:r w:rsidRPr="004271ED">
        <w:t>) alapvetően nem változtat a hatályos építési előírásokon, azonban szerkezetében és fogalomhasználatában egységes, áttekinthető és korszerű, a mára kialakult szabályozási rendszerbe megfelelően illeszkedő helyi követelményrendszert hoz létre.</w:t>
      </w:r>
    </w:p>
    <w:p w14:paraId="52BD0683" w14:textId="77777777" w:rsidR="00D85E83" w:rsidRPr="004271ED" w:rsidRDefault="00D85E83" w:rsidP="00D85E83">
      <w:pPr>
        <w:pStyle w:val="Cmsor2"/>
      </w:pPr>
      <w:r w:rsidRPr="004271ED">
        <w:t>Részletes indokolás</w:t>
      </w:r>
    </w:p>
    <w:p w14:paraId="38AFBB43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Az 1.§-hoz:</w:t>
      </w:r>
    </w:p>
    <w:p w14:paraId="48AFD3DA" w14:textId="77777777" w:rsidR="00D85E83" w:rsidRPr="004271ED" w:rsidRDefault="00D85E83" w:rsidP="00D85E83">
      <w:pPr>
        <w:pStyle w:val="NORMALmhzrt"/>
      </w:pPr>
      <w:r w:rsidRPr="004271ED">
        <w:t xml:space="preserve">Az </w:t>
      </w:r>
      <w:r w:rsidRPr="004271ED">
        <w:rPr>
          <w:i/>
        </w:rPr>
        <w:t>EÉSZ</w:t>
      </w:r>
      <w:r w:rsidRPr="004271ED">
        <w:t xml:space="preserve"> területi hatályt azért nem rögzít, mert a teljes kerületre állapítja meg a szabályozást.</w:t>
      </w:r>
    </w:p>
    <w:p w14:paraId="1C5F3C39" w14:textId="77777777" w:rsidR="00D85E83" w:rsidRPr="004271ED" w:rsidRDefault="00D85E83" w:rsidP="00D85E83">
      <w:pPr>
        <w:pStyle w:val="NORMALmhzrt"/>
      </w:pPr>
      <w:r w:rsidRPr="004271ED">
        <w:t xml:space="preserve">A katasztrófavédelmi osztályba sorolásra kerül sor a </w:t>
      </w:r>
      <w:r w:rsidRPr="004271ED">
        <w:rPr>
          <w:i/>
        </w:rPr>
        <w:t>Tkr</w:t>
      </w:r>
      <w:r w:rsidRPr="004271ED">
        <w:t xml:space="preserve"> 5. sz. mellékletében meghatározott tartalmi követelmények 1.1.10. pontjának megfelelően.</w:t>
      </w:r>
    </w:p>
    <w:p w14:paraId="0C960B03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2.§-hoz:</w:t>
      </w:r>
    </w:p>
    <w:p w14:paraId="73311D52" w14:textId="5A452005" w:rsidR="00D85E83" w:rsidRPr="004271ED" w:rsidRDefault="00D85E83" w:rsidP="00D85E83">
      <w:pPr>
        <w:pStyle w:val="NORMALmhzrt"/>
      </w:pPr>
      <w:r w:rsidRPr="004271ED">
        <w:t xml:space="preserve">Olyan szakmai fogalmak meghatározására kerül sor, melyeket más jogszabály nem rögzít, viszont az önkormányzati rendelet értelmezéséhez </w:t>
      </w:r>
      <w:r w:rsidR="00321064">
        <w:t>szükségesek</w:t>
      </w:r>
      <w:r w:rsidRPr="004271ED">
        <w:t>.</w:t>
      </w:r>
    </w:p>
    <w:p w14:paraId="3E3ECB93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3.§-hoz:</w:t>
      </w:r>
    </w:p>
    <w:p w14:paraId="0A1498C1" w14:textId="77777777" w:rsidR="00D85E83" w:rsidRPr="004271ED" w:rsidRDefault="00D85E83" w:rsidP="00D85E83">
      <w:pPr>
        <w:pStyle w:val="NORMALmhzrt"/>
      </w:pPr>
      <w:r w:rsidRPr="004271ED">
        <w:t xml:space="preserve">A szabályzat rendszerének és az egyes szabályok meghatározásának kereteinek leírására kerül sor a </w:t>
      </w:r>
      <w:r w:rsidRPr="004271ED">
        <w:rPr>
          <w:i/>
        </w:rPr>
        <w:t>Tkr</w:t>
      </w:r>
      <w:r w:rsidRPr="004271ED">
        <w:t xml:space="preserve"> 5. sz. mellékletében meghatározott tartalmi követelmények 1.1.1. pontjának megfelelően.</w:t>
      </w:r>
    </w:p>
    <w:p w14:paraId="5334C921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4-5.§-hoz:</w:t>
      </w:r>
    </w:p>
    <w:p w14:paraId="2B14C67D" w14:textId="77777777" w:rsidR="00D85E83" w:rsidRPr="004271ED" w:rsidRDefault="00D85E83" w:rsidP="00D85E83">
      <w:pPr>
        <w:pStyle w:val="NORMALmhzrt"/>
      </w:pPr>
      <w:r w:rsidRPr="004271ED">
        <w:t xml:space="preserve">A telekalakítással és az elővásárlással kapcsolatos előírások meghatározására kerül sor a </w:t>
      </w:r>
      <w:r w:rsidRPr="004271ED">
        <w:rPr>
          <w:i/>
        </w:rPr>
        <w:t>Tkr</w:t>
      </w:r>
      <w:r w:rsidRPr="004271ED">
        <w:t xml:space="preserve"> 5. sz. mellékletében meghatározott tartalmi követelmények 1.1.7. pontjának megfelelően.</w:t>
      </w:r>
    </w:p>
    <w:p w14:paraId="570F7889" w14:textId="0CE19A9A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6-1</w:t>
      </w:r>
      <w:r w:rsidR="00A3608A">
        <w:t>5</w:t>
      </w:r>
      <w:r w:rsidRPr="004271ED">
        <w:t>.§-hoz:</w:t>
      </w:r>
    </w:p>
    <w:p w14:paraId="078FF26B" w14:textId="77777777" w:rsidR="00D85E83" w:rsidRDefault="00D85E83" w:rsidP="00D85E83">
      <w:pPr>
        <w:pStyle w:val="NORMALmhzrt"/>
      </w:pPr>
      <w:r w:rsidRPr="004271ED">
        <w:t>Az elhelyezhető rendeltetésekre, a legnagyobb beépítettségre, a terepszint alatti beépítettségre</w:t>
      </w:r>
      <w:r>
        <w:t>,</w:t>
      </w:r>
      <w:r w:rsidRPr="004271ED">
        <w:t xml:space="preserve"> a beépítési magasság</w:t>
      </w:r>
      <w:r>
        <w:t>ra</w:t>
      </w:r>
      <w:r w:rsidRPr="004271ED">
        <w:t>,</w:t>
      </w:r>
      <w:r>
        <w:t xml:space="preserve"> a</w:t>
      </w:r>
      <w:r w:rsidRPr="004271ED">
        <w:rPr>
          <w:lang w:eastAsia="zh-CN" w:bidi="hi-IN"/>
        </w:rPr>
        <w:t xml:space="preserve"> telepítési távolságra, az építési helyre és az elő-, oldal- és hátsókertre vonatkozó</w:t>
      </w:r>
      <w:r>
        <w:rPr>
          <w:lang w:eastAsia="zh-CN" w:bidi="hi-IN"/>
        </w:rPr>
        <w:t>,</w:t>
      </w:r>
      <w:r w:rsidRPr="004271ED">
        <w:t xml:space="preserve"> vagyis az építés általános szabályainak megállapítására kerül sor a </w:t>
      </w:r>
      <w:r w:rsidRPr="004271ED">
        <w:rPr>
          <w:i/>
        </w:rPr>
        <w:t>Tkr</w:t>
      </w:r>
      <w:r w:rsidRPr="004271ED">
        <w:t xml:space="preserve"> 5. sz. mellékletében meghatározott tartalmi követelmények 1.1.9. pontjának megfelelően.</w:t>
      </w:r>
    </w:p>
    <w:p w14:paraId="0C814F48" w14:textId="3D1C08C9" w:rsidR="00A3608A" w:rsidRDefault="00D85E83" w:rsidP="00D85E83">
      <w:pPr>
        <w:pStyle w:val="NORMALmhzrt"/>
        <w:rPr>
          <w:rFonts w:cstheme="minorBidi"/>
          <w:lang w:eastAsia="zh-CN" w:bidi="hi-IN"/>
        </w:rPr>
      </w:pPr>
      <w:r>
        <w:rPr>
          <w:rFonts w:cstheme="minorBidi"/>
          <w:lang w:eastAsia="zh-CN" w:bidi="hi-IN"/>
        </w:rPr>
        <w:t xml:space="preserve">Az </w:t>
      </w:r>
      <w:r w:rsidRPr="00D85E83">
        <w:rPr>
          <w:rFonts w:cstheme="minorBidi"/>
          <w:i/>
          <w:lang w:eastAsia="zh-CN" w:bidi="hi-IN"/>
        </w:rPr>
        <w:t>OTÉK</w:t>
      </w:r>
      <w:r>
        <w:rPr>
          <w:rFonts w:cstheme="minorBidi"/>
          <w:lang w:eastAsia="zh-CN" w:bidi="hi-IN"/>
        </w:rPr>
        <w:t xml:space="preserve"> 111. § (2)</w:t>
      </w:r>
      <w:r w:rsidRPr="00D85E83">
        <w:rPr>
          <w:rFonts w:cstheme="minorBidi"/>
          <w:lang w:eastAsia="zh-CN" w:bidi="hi-IN"/>
        </w:rPr>
        <w:t xml:space="preserve"> felhatalmazásában</w:t>
      </w:r>
      <w:r>
        <w:rPr>
          <w:rFonts w:cstheme="minorBidi"/>
          <w:lang w:eastAsia="zh-CN" w:bidi="hi-IN"/>
        </w:rPr>
        <w:t xml:space="preserve"> az Állami Főépítész</w:t>
      </w:r>
      <w:r w:rsidRPr="00B063ED">
        <w:t xml:space="preserve"> </w:t>
      </w:r>
      <w:r>
        <w:rPr>
          <w:rFonts w:cstheme="minorBidi"/>
          <w:lang w:eastAsia="zh-CN" w:bidi="hi-IN"/>
        </w:rPr>
        <w:t>hozzájárulása</w:t>
      </w:r>
      <w:r w:rsidRPr="00D85E83">
        <w:t xml:space="preserve"> </w:t>
      </w:r>
      <w:r w:rsidR="00051F02">
        <w:t xml:space="preserve">eltérést </w:t>
      </w:r>
      <w:r w:rsidR="00051F02">
        <w:rPr>
          <w:rFonts w:cstheme="minorBidi"/>
          <w:lang w:eastAsia="zh-CN" w:bidi="hi-IN"/>
        </w:rPr>
        <w:t xml:space="preserve">enged meg </w:t>
      </w:r>
      <w:r>
        <w:rPr>
          <w:rFonts w:cstheme="minorBidi"/>
          <w:lang w:eastAsia="zh-CN" w:bidi="hi-IN"/>
        </w:rPr>
        <w:t xml:space="preserve">a </w:t>
      </w:r>
      <w:r w:rsidRPr="00D85E83">
        <w:rPr>
          <w:rFonts w:cstheme="minorBidi"/>
          <w:lang w:eastAsia="zh-CN" w:bidi="hi-IN"/>
        </w:rPr>
        <w:t xml:space="preserve">legnagyobb beépítettség mértékétől (80% túllépése) az </w:t>
      </w:r>
      <w:r w:rsidRPr="00D85E83">
        <w:rPr>
          <w:rFonts w:cstheme="minorBidi"/>
          <w:i/>
          <w:lang w:eastAsia="zh-CN" w:bidi="hi-IN"/>
        </w:rPr>
        <w:t>OTÉK</w:t>
      </w:r>
      <w:r w:rsidRPr="00D85E83">
        <w:rPr>
          <w:rFonts w:cstheme="minorBidi"/>
          <w:lang w:eastAsia="zh-CN" w:bidi="hi-IN"/>
        </w:rPr>
        <w:t xml:space="preserve"> 2. számú mellékletének nagyvárosias lakóterület és veg</w:t>
      </w:r>
      <w:r w:rsidR="00545CE7">
        <w:rPr>
          <w:rFonts w:cstheme="minorBidi"/>
          <w:lang w:eastAsia="zh-CN" w:bidi="hi-IN"/>
        </w:rPr>
        <w:t>y</w:t>
      </w:r>
      <w:r w:rsidR="00A3608A">
        <w:rPr>
          <w:rFonts w:cstheme="minorBidi"/>
          <w:lang w:eastAsia="zh-CN" w:bidi="hi-IN"/>
        </w:rPr>
        <w:t>es településközpont területein</w:t>
      </w:r>
      <w:r w:rsidR="005E3C05">
        <w:rPr>
          <w:rFonts w:cstheme="minorBidi"/>
          <w:lang w:eastAsia="zh-CN" w:bidi="hi-IN"/>
        </w:rPr>
        <w:t xml:space="preserve">, melynek eseteit a </w:t>
      </w:r>
      <w:r w:rsidR="00A3608A">
        <w:rPr>
          <w:rFonts w:cstheme="minorBidi"/>
          <w:lang w:eastAsia="zh-CN" w:bidi="hi-IN"/>
        </w:rPr>
        <w:t xml:space="preserve">7.§ </w:t>
      </w:r>
      <w:r w:rsidR="005E3C05">
        <w:rPr>
          <w:rFonts w:cstheme="minorBidi"/>
          <w:lang w:eastAsia="zh-CN" w:bidi="hi-IN"/>
        </w:rPr>
        <w:t>(4) b) pont rögzíti</w:t>
      </w:r>
      <w:r w:rsidR="00A3608A">
        <w:rPr>
          <w:rFonts w:cstheme="minorBidi"/>
          <w:lang w:eastAsia="zh-CN" w:bidi="hi-IN"/>
        </w:rPr>
        <w:t>.</w:t>
      </w:r>
    </w:p>
    <w:p w14:paraId="4794CAE5" w14:textId="3D568B4A" w:rsidR="00A3608A" w:rsidRPr="004271ED" w:rsidRDefault="00A3608A" w:rsidP="00A3608A">
      <w:pPr>
        <w:pStyle w:val="Cmsor3"/>
        <w:numPr>
          <w:ilvl w:val="0"/>
          <w:numId w:val="0"/>
        </w:numPr>
      </w:pPr>
      <w:r>
        <w:t>A 16</w:t>
      </w:r>
      <w:r w:rsidRPr="004271ED">
        <w:t>.§-hoz:</w:t>
      </w:r>
    </w:p>
    <w:p w14:paraId="02368081" w14:textId="239B9D37" w:rsidR="00D85E83" w:rsidRDefault="00A3608A" w:rsidP="00D85E83">
      <w:pPr>
        <w:pStyle w:val="NORMALmhzrt"/>
        <w:rPr>
          <w:rFonts w:cstheme="minorBidi"/>
          <w:lang w:eastAsia="zh-CN" w:bidi="hi-IN"/>
        </w:rPr>
      </w:pPr>
      <w:r>
        <w:rPr>
          <w:rFonts w:cstheme="minorBidi"/>
          <w:lang w:eastAsia="zh-CN" w:bidi="hi-IN"/>
        </w:rPr>
        <w:t xml:space="preserve">Az </w:t>
      </w:r>
      <w:r w:rsidRPr="00D85E83">
        <w:rPr>
          <w:rFonts w:cstheme="minorBidi"/>
          <w:i/>
          <w:lang w:eastAsia="zh-CN" w:bidi="hi-IN"/>
        </w:rPr>
        <w:t>OTÉK</w:t>
      </w:r>
      <w:r>
        <w:rPr>
          <w:rFonts w:cstheme="minorBidi"/>
          <w:lang w:eastAsia="zh-CN" w:bidi="hi-IN"/>
        </w:rPr>
        <w:t xml:space="preserve"> 111. § (2)</w:t>
      </w:r>
      <w:r w:rsidRPr="00D85E83">
        <w:rPr>
          <w:rFonts w:cstheme="minorBidi"/>
          <w:lang w:eastAsia="zh-CN" w:bidi="hi-IN"/>
        </w:rPr>
        <w:t xml:space="preserve"> felhatalmazásában</w:t>
      </w:r>
      <w:r>
        <w:rPr>
          <w:rFonts w:cstheme="minorBidi"/>
          <w:lang w:eastAsia="zh-CN" w:bidi="hi-IN"/>
        </w:rPr>
        <w:t xml:space="preserve"> az Állami Főépítész</w:t>
      </w:r>
      <w:r w:rsidRPr="00B063ED">
        <w:t xml:space="preserve"> </w:t>
      </w:r>
      <w:r>
        <w:rPr>
          <w:rFonts w:cstheme="minorBidi"/>
          <w:lang w:eastAsia="zh-CN" w:bidi="hi-IN"/>
        </w:rPr>
        <w:t>hozzájárulása</w:t>
      </w:r>
      <w:r w:rsidRPr="00D85E83">
        <w:t xml:space="preserve"> </w:t>
      </w:r>
      <w:r>
        <w:t xml:space="preserve">eltérést </w:t>
      </w:r>
      <w:r>
        <w:rPr>
          <w:rFonts w:cstheme="minorBidi"/>
          <w:lang w:eastAsia="zh-CN" w:bidi="hi-IN"/>
        </w:rPr>
        <w:t xml:space="preserve">enged meg </w:t>
      </w:r>
      <w:r w:rsidR="00545CE7">
        <w:rPr>
          <w:rFonts w:cstheme="minorBidi"/>
          <w:lang w:eastAsia="zh-CN" w:bidi="hi-IN"/>
        </w:rPr>
        <w:t>a</w:t>
      </w:r>
      <w:r w:rsidR="00051F02">
        <w:rPr>
          <w:rFonts w:cstheme="minorBidi"/>
          <w:lang w:eastAsia="zh-CN" w:bidi="hi-IN"/>
        </w:rPr>
        <w:t xml:space="preserve">z </w:t>
      </w:r>
      <w:r w:rsidR="00051F02">
        <w:rPr>
          <w:rFonts w:cstheme="minorBidi"/>
          <w:i/>
          <w:lang w:eastAsia="zh-CN" w:bidi="hi-IN"/>
        </w:rPr>
        <w:t>OT</w:t>
      </w:r>
      <w:r w:rsidR="00051F02" w:rsidRPr="00051F02">
        <w:rPr>
          <w:rFonts w:cstheme="minorBidi"/>
          <w:i/>
          <w:lang w:eastAsia="zh-CN" w:bidi="hi-IN"/>
        </w:rPr>
        <w:t>ÉK</w:t>
      </w:r>
      <w:r w:rsidR="00051F02" w:rsidRPr="00051F02">
        <w:rPr>
          <w:rFonts w:cstheme="minorBidi"/>
          <w:lang w:eastAsia="zh-CN" w:bidi="hi-IN"/>
        </w:rPr>
        <w:t xml:space="preserve"> 36.§ (1) a) és (2) </w:t>
      </w:r>
      <w:r w:rsidR="00051F02">
        <w:rPr>
          <w:rFonts w:cstheme="minorBidi"/>
          <w:lang w:eastAsia="zh-CN" w:bidi="hi-IN"/>
        </w:rPr>
        <w:t>szerint</w:t>
      </w:r>
      <w:r w:rsidR="00051F02" w:rsidRPr="00051F02">
        <w:rPr>
          <w:rFonts w:cstheme="minorBidi"/>
          <w:lang w:eastAsia="zh-CN" w:bidi="hi-IN"/>
        </w:rPr>
        <w:t xml:space="preserve"> meghatározott telepítési távolság mértéké</w:t>
      </w:r>
      <w:r>
        <w:rPr>
          <w:rFonts w:cstheme="minorBidi"/>
          <w:lang w:eastAsia="zh-CN" w:bidi="hi-IN"/>
        </w:rPr>
        <w:t>től, mely a helyi adottságoknak megfelelőbb 2/3 értékkel szerepel.</w:t>
      </w:r>
    </w:p>
    <w:p w14:paraId="3853B3C3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lastRenderedPageBreak/>
        <w:t>A 17-18.§-hoz:</w:t>
      </w:r>
    </w:p>
    <w:p w14:paraId="7E23FEDA" w14:textId="7F0CBE63" w:rsidR="00D85E83" w:rsidRDefault="00D85E83" w:rsidP="00D85E83">
      <w:pPr>
        <w:pStyle w:val="NORMALmhzrt"/>
        <w:rPr>
          <w:rFonts w:cstheme="minorBidi"/>
          <w:lang w:eastAsia="zh-CN" w:bidi="hi-IN"/>
        </w:rPr>
      </w:pPr>
      <w:r w:rsidRPr="004271ED">
        <w:rPr>
          <w:lang w:eastAsia="zh-CN" w:bidi="hi-IN"/>
        </w:rPr>
        <w:t>A</w:t>
      </w:r>
      <w:r>
        <w:rPr>
          <w:lang w:eastAsia="zh-CN" w:bidi="hi-IN"/>
        </w:rPr>
        <w:t xml:space="preserve">z </w:t>
      </w:r>
      <w:r w:rsidRPr="004271ED">
        <w:rPr>
          <w:lang w:eastAsia="zh-CN" w:bidi="hi-IN"/>
        </w:rPr>
        <w:t>építési övezetek zöldfelületeire vona</w:t>
      </w:r>
      <w:r>
        <w:rPr>
          <w:lang w:eastAsia="zh-CN" w:bidi="hi-IN"/>
        </w:rPr>
        <w:t xml:space="preserve">tkozó szabályokat rögzíti a </w:t>
      </w:r>
      <w:r w:rsidRPr="00D85E83">
        <w:rPr>
          <w:i/>
          <w:lang w:eastAsia="zh-CN" w:bidi="hi-IN"/>
        </w:rPr>
        <w:t>Tkr</w:t>
      </w:r>
      <w:r w:rsidRPr="004271ED">
        <w:rPr>
          <w:lang w:eastAsia="zh-CN" w:bidi="hi-IN"/>
        </w:rPr>
        <w:t xml:space="preserve"> 5. sz. mellékletében </w:t>
      </w:r>
      <w:r w:rsidRPr="004271ED">
        <w:rPr>
          <w:rFonts w:cstheme="minorBidi"/>
          <w:lang w:eastAsia="zh-CN" w:bidi="hi-IN"/>
        </w:rPr>
        <w:t>meghatározott tartalmi követelmények 1.1.4. pontjának megfelelően.</w:t>
      </w:r>
    </w:p>
    <w:p w14:paraId="5F1C3CD6" w14:textId="23DFACA0" w:rsidR="00D85E83" w:rsidRDefault="00D85E83" w:rsidP="00A3608A">
      <w:pPr>
        <w:pStyle w:val="NORMALmhzrt"/>
        <w:rPr>
          <w:rFonts w:cstheme="minorBidi"/>
          <w:lang w:eastAsia="zh-CN" w:bidi="hi-IN"/>
        </w:rPr>
      </w:pPr>
      <w:r>
        <w:rPr>
          <w:rFonts w:cstheme="minorBidi"/>
          <w:lang w:eastAsia="zh-CN" w:bidi="hi-IN"/>
        </w:rPr>
        <w:t xml:space="preserve">Az </w:t>
      </w:r>
      <w:r w:rsidRPr="00D85E83">
        <w:rPr>
          <w:rFonts w:cstheme="minorBidi"/>
          <w:i/>
          <w:lang w:eastAsia="zh-CN" w:bidi="hi-IN"/>
        </w:rPr>
        <w:t>OTÉK</w:t>
      </w:r>
      <w:r>
        <w:rPr>
          <w:rFonts w:cstheme="minorBidi"/>
          <w:lang w:eastAsia="zh-CN" w:bidi="hi-IN"/>
        </w:rPr>
        <w:t xml:space="preserve"> 111. § (2)</w:t>
      </w:r>
      <w:r w:rsidRPr="00D85E83">
        <w:rPr>
          <w:rFonts w:cstheme="minorBidi"/>
          <w:lang w:eastAsia="zh-CN" w:bidi="hi-IN"/>
        </w:rPr>
        <w:t xml:space="preserve"> felhatalmazásában</w:t>
      </w:r>
      <w:r>
        <w:rPr>
          <w:rFonts w:cstheme="minorBidi"/>
          <w:lang w:eastAsia="zh-CN" w:bidi="hi-IN"/>
        </w:rPr>
        <w:t xml:space="preserve"> az Állami Főépítész</w:t>
      </w:r>
      <w:r w:rsidRPr="00B063ED">
        <w:t xml:space="preserve"> </w:t>
      </w:r>
      <w:r>
        <w:rPr>
          <w:rFonts w:cstheme="minorBidi"/>
          <w:lang w:eastAsia="zh-CN" w:bidi="hi-IN"/>
        </w:rPr>
        <w:t>hozzájárulása a</w:t>
      </w:r>
      <w:r w:rsidRPr="00D85E83">
        <w:rPr>
          <w:rFonts w:cstheme="minorBidi"/>
          <w:lang w:eastAsia="zh-CN" w:bidi="hi-IN"/>
        </w:rPr>
        <w:t xml:space="preserve"> legkisebb zöldfelület mértékétől történő eltérés</w:t>
      </w:r>
      <w:r>
        <w:rPr>
          <w:rFonts w:cstheme="minorBidi"/>
          <w:lang w:eastAsia="zh-CN" w:bidi="hi-IN"/>
        </w:rPr>
        <w:t>t</w:t>
      </w:r>
      <w:r w:rsidRPr="00D85E83">
        <w:rPr>
          <w:rFonts w:cstheme="minorBidi"/>
          <w:lang w:eastAsia="zh-CN" w:bidi="hi-IN"/>
        </w:rPr>
        <w:t xml:space="preserve"> (10% helyett 0%) </w:t>
      </w:r>
      <w:r w:rsidR="00A3608A">
        <w:rPr>
          <w:rFonts w:cstheme="minorBidi"/>
          <w:lang w:eastAsia="zh-CN" w:bidi="hi-IN"/>
        </w:rPr>
        <w:t xml:space="preserve">enged meg </w:t>
      </w:r>
      <w:r w:rsidRPr="00D85E83">
        <w:rPr>
          <w:rFonts w:cstheme="minorBidi"/>
          <w:lang w:eastAsia="zh-CN" w:bidi="hi-IN"/>
        </w:rPr>
        <w:t xml:space="preserve">az </w:t>
      </w:r>
      <w:r w:rsidRPr="00D85E83">
        <w:rPr>
          <w:rFonts w:cstheme="minorBidi"/>
          <w:i/>
          <w:lang w:eastAsia="zh-CN" w:bidi="hi-IN"/>
        </w:rPr>
        <w:t>OTÉK</w:t>
      </w:r>
      <w:r w:rsidRPr="00D85E83">
        <w:rPr>
          <w:rFonts w:cstheme="minorBidi"/>
          <w:lang w:eastAsia="zh-CN" w:bidi="hi-IN"/>
        </w:rPr>
        <w:t xml:space="preserve"> 2. számú mellékletének nagyvárosias lakóterület és veg</w:t>
      </w:r>
      <w:r w:rsidR="00A3608A">
        <w:rPr>
          <w:rFonts w:cstheme="minorBidi"/>
          <w:lang w:eastAsia="zh-CN" w:bidi="hi-IN"/>
        </w:rPr>
        <w:t>yes településközpont területein, ennek esetét határozza meg a 17.§ (1)</w:t>
      </w:r>
      <w:r w:rsidR="002A3C43">
        <w:rPr>
          <w:rFonts w:cstheme="minorBidi"/>
          <w:lang w:eastAsia="zh-CN" w:bidi="hi-IN"/>
        </w:rPr>
        <w:t xml:space="preserve"> bekezdés</w:t>
      </w:r>
      <w:r w:rsidR="00A3608A">
        <w:rPr>
          <w:rFonts w:cstheme="minorBidi"/>
          <w:lang w:eastAsia="zh-CN" w:bidi="hi-IN"/>
        </w:rPr>
        <w:t>.</w:t>
      </w:r>
    </w:p>
    <w:p w14:paraId="45F4E82E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19-22.§-hoz:</w:t>
      </w:r>
    </w:p>
    <w:p w14:paraId="5F7C17A2" w14:textId="77777777" w:rsidR="00D85E83" w:rsidRPr="004271ED" w:rsidRDefault="00D85E83" w:rsidP="00D85E83">
      <w:pPr>
        <w:pStyle w:val="NORMALmhzrt"/>
      </w:pPr>
      <w:r w:rsidRPr="004271ED">
        <w:t>Az épített környezet alakítására vonatkozó előírások keretében a meglévő épületekkel kapcsolatos szabályok</w:t>
      </w:r>
      <w:r w:rsidRPr="004271ED">
        <w:rPr>
          <w:lang w:bidi="hi-IN"/>
        </w:rPr>
        <w:t xml:space="preserve">at rögzíti a </w:t>
      </w:r>
      <w:r w:rsidRPr="004271ED">
        <w:rPr>
          <w:i/>
          <w:lang w:bidi="hi-IN"/>
        </w:rPr>
        <w:t>Tkr</w:t>
      </w:r>
      <w:r w:rsidRPr="004271ED">
        <w:rPr>
          <w:lang w:bidi="hi-IN"/>
        </w:rPr>
        <w:t xml:space="preserve"> 5. sz. mellékletében </w:t>
      </w:r>
      <w:r w:rsidRPr="004271ED">
        <w:rPr>
          <w:rFonts w:cstheme="minorBidi"/>
          <w:lang w:bidi="hi-IN"/>
        </w:rPr>
        <w:t>meghatározott tartalmi követelmények 1.1.3. pontjának megfelelően</w:t>
      </w:r>
    </w:p>
    <w:p w14:paraId="36A38369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23-25.§-hoz:</w:t>
      </w:r>
    </w:p>
    <w:p w14:paraId="39F519A7" w14:textId="77777777" w:rsidR="00D85E83" w:rsidRPr="004271ED" w:rsidRDefault="00D85E83" w:rsidP="00D85E83">
      <w:pPr>
        <w:pStyle w:val="NORMALmhzrt"/>
      </w:pPr>
      <w:r w:rsidRPr="004271ED">
        <w:t>Az udvarméretek és udvari homlokzatok, illetve az egyes rendeltetésekre vonatkozó követelményeket rögzíti a Tkr</w:t>
      </w:r>
      <w:r w:rsidRPr="004271ED">
        <w:rPr>
          <w:lang w:bidi="hi-IN"/>
        </w:rPr>
        <w:t xml:space="preserve"> 5. sz. mellékletében</w:t>
      </w:r>
      <w:r w:rsidRPr="004271ED">
        <w:t xml:space="preserve"> </w:t>
      </w:r>
      <w:r w:rsidRPr="004271ED">
        <w:rPr>
          <w:lang w:bidi="hi-IN"/>
        </w:rPr>
        <w:t>meghatározott tartalmi követelmények 1.1.9. pontjának megfelelően</w:t>
      </w:r>
      <w:r>
        <w:rPr>
          <w:lang w:bidi="hi-IN"/>
        </w:rPr>
        <w:t>.</w:t>
      </w:r>
    </w:p>
    <w:p w14:paraId="0AE5F297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26.§-hoz:</w:t>
      </w:r>
    </w:p>
    <w:p w14:paraId="329832F1" w14:textId="0E30D360" w:rsidR="00D85E83" w:rsidRPr="004271ED" w:rsidRDefault="00D85E83" w:rsidP="00D85E83">
      <w:pPr>
        <w:pStyle w:val="NORMALmhzrt"/>
      </w:pPr>
      <w:r w:rsidRPr="004271ED">
        <w:rPr>
          <w:lang w:eastAsia="zh-CN" w:bidi="hi-IN"/>
        </w:rPr>
        <w:t xml:space="preserve">Közművekkel, közművesítettséggel kapcsolatos előírások a </w:t>
      </w:r>
      <w:r w:rsidRPr="004271ED">
        <w:rPr>
          <w:i/>
          <w:lang w:eastAsia="zh-CN" w:bidi="hi-IN"/>
        </w:rPr>
        <w:t>Tkr</w:t>
      </w:r>
      <w:r w:rsidRPr="004271ED">
        <w:rPr>
          <w:lang w:eastAsia="zh-CN" w:bidi="hi-IN"/>
        </w:rPr>
        <w:t xml:space="preserve"> 5. sz. mellékletében </w:t>
      </w:r>
      <w:r w:rsidRPr="004271ED">
        <w:rPr>
          <w:rFonts w:cstheme="minorBidi"/>
          <w:lang w:eastAsia="zh-CN" w:bidi="hi-IN"/>
        </w:rPr>
        <w:t>meghatá</w:t>
      </w:r>
      <w:r>
        <w:rPr>
          <w:rFonts w:cstheme="minorBidi"/>
          <w:lang w:eastAsia="zh-CN" w:bidi="hi-IN"/>
        </w:rPr>
        <w:t>-</w:t>
      </w:r>
      <w:r w:rsidRPr="004271ED">
        <w:rPr>
          <w:rFonts w:cstheme="minorBidi"/>
          <w:lang w:eastAsia="zh-CN" w:bidi="hi-IN"/>
        </w:rPr>
        <w:t>rozott tartalmi követelmények 1.1.8. pontjának megfelelően.</w:t>
      </w:r>
    </w:p>
    <w:p w14:paraId="13E72836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27.§-hoz:</w:t>
      </w:r>
    </w:p>
    <w:p w14:paraId="25FE5F3C" w14:textId="0229C00D" w:rsidR="00D85E83" w:rsidRPr="004271ED" w:rsidRDefault="00D85E83" w:rsidP="00D85E83">
      <w:pPr>
        <w:pStyle w:val="NORMALmhzrt"/>
        <w:rPr>
          <w:lang w:bidi="hi-IN"/>
        </w:rPr>
      </w:pPr>
      <w:r w:rsidRPr="004271ED">
        <w:rPr>
          <w:lang w:bidi="hi-IN"/>
        </w:rPr>
        <w:t xml:space="preserve">A személygépkocsik tárolására vonatkozó szabályokat rögzíti a </w:t>
      </w:r>
      <w:r w:rsidRPr="004271ED">
        <w:rPr>
          <w:i/>
          <w:lang w:bidi="hi-IN"/>
        </w:rPr>
        <w:t>Tkr</w:t>
      </w:r>
      <w:r w:rsidRPr="004271ED">
        <w:rPr>
          <w:lang w:bidi="hi-IN"/>
        </w:rPr>
        <w:t xml:space="preserve"> 5. sz. mellékletében </w:t>
      </w:r>
      <w:r w:rsidRPr="004271ED">
        <w:rPr>
          <w:rFonts w:cstheme="minorBidi"/>
          <w:lang w:bidi="hi-IN"/>
        </w:rPr>
        <w:t>meghatá</w:t>
      </w:r>
      <w:r>
        <w:rPr>
          <w:rFonts w:cstheme="minorBidi"/>
          <w:lang w:bidi="hi-IN"/>
        </w:rPr>
        <w:t>-</w:t>
      </w:r>
      <w:r w:rsidRPr="004271ED">
        <w:rPr>
          <w:rFonts w:cstheme="minorBidi"/>
          <w:lang w:bidi="hi-IN"/>
        </w:rPr>
        <w:t>rozott tartalmi követelmények 1.1.2. és 1.1.9. pontjának megfelelően.</w:t>
      </w:r>
    </w:p>
    <w:p w14:paraId="2A983C71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28-31.§-hoz:</w:t>
      </w:r>
    </w:p>
    <w:p w14:paraId="2D538502" w14:textId="77777777" w:rsidR="00D85E83" w:rsidRPr="004271ED" w:rsidRDefault="00D85E83" w:rsidP="00D85E83">
      <w:r w:rsidRPr="004271ED">
        <w:t xml:space="preserve">Az egyes építési övezetek és alövezetek jele és </w:t>
      </w:r>
      <w:r w:rsidRPr="004271ED">
        <w:rPr>
          <w:rFonts w:ascii="Liberation Serif" w:eastAsia="Times New Roman" w:hAnsi="Liberation Serif" w:cs="Liberation Serif"/>
          <w:kern w:val="1"/>
          <w:lang w:eastAsia="zh-CN" w:bidi="hi-IN"/>
        </w:rPr>
        <w:t xml:space="preserve">részletes </w:t>
      </w:r>
      <w:r w:rsidRPr="004271ED">
        <w:rPr>
          <w:rFonts w:ascii="Liberation Serif" w:eastAsia="Times New Roman" w:hAnsi="Liberation Serif" w:cstheme="minorBidi"/>
          <w:kern w:val="1"/>
          <w:lang w:eastAsia="zh-CN" w:bidi="hi-IN"/>
        </w:rPr>
        <w:t xml:space="preserve">előírásaik a </w:t>
      </w:r>
      <w:r w:rsidRPr="004271ED">
        <w:rPr>
          <w:rFonts w:ascii="Liberation Serif" w:eastAsia="Times New Roman" w:hAnsi="Liberation Serif" w:cstheme="minorBidi"/>
          <w:i/>
          <w:kern w:val="1"/>
          <w:lang w:eastAsia="zh-CN" w:bidi="hi-IN"/>
        </w:rPr>
        <w:t>Tkr</w:t>
      </w:r>
      <w:r w:rsidRPr="00EC3512">
        <w:rPr>
          <w:rFonts w:ascii="Liberation Serif" w:eastAsia="Times New Roman" w:hAnsi="Liberation Serif" w:cstheme="minorBidi"/>
          <w:kern w:val="1"/>
          <w:lang w:eastAsia="zh-CN" w:bidi="hi-IN"/>
        </w:rPr>
        <w:t xml:space="preserve"> 5. sz. mellékletében meghatározott tartalmi követelmények 1.2.1. pontjának</w:t>
      </w:r>
      <w:r w:rsidRPr="004271ED">
        <w:rPr>
          <w:rFonts w:ascii="Liberation Serif" w:eastAsia="Times New Roman" w:hAnsi="Liberation Serif" w:cstheme="minorBidi"/>
          <w:kern w:val="1"/>
          <w:lang w:eastAsia="zh-CN" w:bidi="hi-IN"/>
        </w:rPr>
        <w:t xml:space="preserve"> megfelelően.</w:t>
      </w:r>
    </w:p>
    <w:p w14:paraId="78225BEA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32.§-hoz:</w:t>
      </w:r>
    </w:p>
    <w:p w14:paraId="592D1711" w14:textId="77777777" w:rsidR="00D85E83" w:rsidRPr="004271ED" w:rsidRDefault="00D85E83" w:rsidP="00D85E83">
      <w:pPr>
        <w:pStyle w:val="NORMALmhzrt"/>
      </w:pPr>
      <w:r w:rsidRPr="004271ED">
        <w:rPr>
          <w:rFonts w:cs="Liberation Serif"/>
          <w:lang w:eastAsia="zh-CN" w:bidi="hi-IN"/>
        </w:rPr>
        <w:t xml:space="preserve">A </w:t>
      </w:r>
      <w:r w:rsidRPr="004271ED">
        <w:rPr>
          <w:rFonts w:cs="Liberation Serif"/>
          <w:i/>
          <w:lang w:eastAsia="zh-CN" w:bidi="hi-IN"/>
        </w:rPr>
        <w:t>Köu</w:t>
      </w:r>
      <w:r w:rsidRPr="004271ED">
        <w:rPr>
          <w:rFonts w:cs="Liberation Serif"/>
          <w:lang w:eastAsia="zh-CN" w:bidi="hi-IN"/>
        </w:rPr>
        <w:t xml:space="preserve"> övezetek területére vonatkozó szabályokat rögzíti a </w:t>
      </w:r>
      <w:r w:rsidRPr="004271ED">
        <w:rPr>
          <w:rFonts w:cs="Liberation Serif"/>
          <w:i/>
          <w:lang w:eastAsia="zh-CN" w:bidi="hi-IN"/>
        </w:rPr>
        <w:t>Tkr</w:t>
      </w:r>
      <w:r w:rsidRPr="004271ED">
        <w:rPr>
          <w:rFonts w:cs="Liberation Serif"/>
          <w:lang w:eastAsia="zh-CN" w:bidi="hi-IN"/>
        </w:rPr>
        <w:t xml:space="preserve"> 5. sz. </w:t>
      </w:r>
      <w:r w:rsidRPr="004271ED">
        <w:rPr>
          <w:lang w:eastAsia="zh-CN" w:bidi="hi-IN"/>
        </w:rPr>
        <w:t>mellékletében meghatározott tartalmi követelmények 1.2.2. pontjának megfelelően.</w:t>
      </w:r>
    </w:p>
    <w:p w14:paraId="31DAD925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33.§-hoz:</w:t>
      </w:r>
    </w:p>
    <w:p w14:paraId="33C91E7C" w14:textId="77777777" w:rsidR="00D85E83" w:rsidRPr="004271ED" w:rsidRDefault="00D85E83" w:rsidP="00D85E83">
      <w:pPr>
        <w:suppressAutoHyphens/>
        <w:autoSpaceDE w:val="0"/>
        <w:autoSpaceDN w:val="0"/>
        <w:adjustRightInd w:val="0"/>
        <w:spacing w:beforeLines="0" w:before="0" w:afterLines="0" w:after="0"/>
        <w:jc w:val="left"/>
      </w:pPr>
      <w:r w:rsidRPr="00BD1418">
        <w:rPr>
          <w:rFonts w:ascii="Liberation Serif" w:eastAsia="Times New Roman" w:hAnsi="Liberation Serif" w:cs="Liberation Serif"/>
          <w:kern w:val="1"/>
          <w:lang w:eastAsia="zh-CN" w:bidi="hi-IN"/>
        </w:rPr>
        <w:t>Hatályba léptető rendelkezés biztosítja a jogszabály alkalmazásához szükséges kellő</w:t>
      </w:r>
      <w:r w:rsidRPr="004271ED">
        <w:rPr>
          <w:rFonts w:ascii="Liberation Serif" w:eastAsia="Times New Roman" w:hAnsi="Liberation Serif" w:cs="Liberation Serif"/>
          <w:kern w:val="1"/>
          <w:lang w:eastAsia="zh-CN" w:bidi="hi-IN"/>
        </w:rPr>
        <w:t xml:space="preserve"> </w:t>
      </w:r>
      <w:r w:rsidRPr="004271ED">
        <w:rPr>
          <w:rFonts w:ascii="Liberation Serif" w:eastAsia="Times New Roman" w:hAnsi="Liberation Serif" w:cstheme="minorBidi"/>
          <w:kern w:val="1"/>
          <w:lang w:eastAsia="zh-CN" w:bidi="hi-IN"/>
        </w:rPr>
        <w:t>felkészülési időt.</w:t>
      </w:r>
    </w:p>
    <w:p w14:paraId="45A33DCF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34.§-hoz:</w:t>
      </w:r>
    </w:p>
    <w:p w14:paraId="228701F9" w14:textId="77777777" w:rsidR="00D85E83" w:rsidRPr="004271ED" w:rsidRDefault="00D85E83" w:rsidP="00D85E83">
      <w:pPr>
        <w:pStyle w:val="NORMALmhzrt"/>
      </w:pPr>
      <w:r w:rsidRPr="004271ED">
        <w:t>Hatályon kívül helyező rendelkezések.</w:t>
      </w:r>
    </w:p>
    <w:p w14:paraId="306363C8" w14:textId="77777777" w:rsidR="00D85E83" w:rsidRPr="004271ED" w:rsidRDefault="00D85E83" w:rsidP="00D85E83">
      <w:pPr>
        <w:pStyle w:val="Cmsor3"/>
        <w:numPr>
          <w:ilvl w:val="0"/>
          <w:numId w:val="0"/>
        </w:numPr>
      </w:pPr>
      <w:r w:rsidRPr="004271ED">
        <w:t>A 35.§-hoz:</w:t>
      </w:r>
    </w:p>
    <w:p w14:paraId="6FF7BD94" w14:textId="264502BA" w:rsidR="00D85E83" w:rsidRPr="004271ED" w:rsidRDefault="00246A1A" w:rsidP="00D85E83">
      <w:pPr>
        <w:pStyle w:val="NORMALmhzrt"/>
      </w:pPr>
      <w:r>
        <w:t>Átmeneti rendelkezés</w:t>
      </w:r>
      <w:r w:rsidR="00D85E83">
        <w:t>.</w:t>
      </w:r>
    </w:p>
    <w:p w14:paraId="54E75D60" w14:textId="410F49C0" w:rsidR="00054F0C" w:rsidRPr="004271ED" w:rsidRDefault="00054F0C" w:rsidP="00054F0C">
      <w:pPr>
        <w:pStyle w:val="Cmsor3"/>
        <w:numPr>
          <w:ilvl w:val="0"/>
          <w:numId w:val="0"/>
        </w:numPr>
      </w:pPr>
      <w:r w:rsidRPr="004271ED">
        <w:t>A</w:t>
      </w:r>
      <w:r>
        <w:t>z 1. melléklethez</w:t>
      </w:r>
      <w:r w:rsidRPr="004271ED">
        <w:t>:</w:t>
      </w:r>
    </w:p>
    <w:p w14:paraId="4AF6129A" w14:textId="74DF04CC" w:rsidR="00054F0C" w:rsidRPr="004271ED" w:rsidRDefault="000002EE" w:rsidP="00054F0C">
      <w:pPr>
        <w:pStyle w:val="NORMALmhzrt"/>
      </w:pPr>
      <w:r>
        <w:t xml:space="preserve">A Szabályozási terv (Szt) </w:t>
      </w:r>
      <w:r w:rsidRPr="004271ED">
        <w:rPr>
          <w:rFonts w:cs="Liberation Serif"/>
          <w:lang w:eastAsia="zh-CN" w:bidi="hi-IN"/>
        </w:rPr>
        <w:t>rögzíti a</w:t>
      </w:r>
      <w:r>
        <w:rPr>
          <w:rFonts w:cs="Liberation Serif"/>
          <w:lang w:eastAsia="zh-CN" w:bidi="hi-IN"/>
        </w:rPr>
        <w:t xml:space="preserve"> szabályozási elemeket a</w:t>
      </w:r>
      <w:r w:rsidRPr="004271ED">
        <w:rPr>
          <w:rFonts w:cs="Liberation Serif"/>
          <w:lang w:eastAsia="zh-CN" w:bidi="hi-IN"/>
        </w:rPr>
        <w:t xml:space="preserve"> </w:t>
      </w:r>
      <w:r w:rsidRPr="004271ED">
        <w:rPr>
          <w:rFonts w:cs="Liberation Serif"/>
          <w:i/>
          <w:lang w:eastAsia="zh-CN" w:bidi="hi-IN"/>
        </w:rPr>
        <w:t>Tkr</w:t>
      </w:r>
      <w:r w:rsidRPr="004271ED">
        <w:rPr>
          <w:rFonts w:cs="Liberation Serif"/>
          <w:lang w:eastAsia="zh-CN" w:bidi="hi-IN"/>
        </w:rPr>
        <w:t xml:space="preserve"> 5. sz. </w:t>
      </w:r>
      <w:r w:rsidRPr="004271ED">
        <w:rPr>
          <w:lang w:eastAsia="zh-CN" w:bidi="hi-IN"/>
        </w:rPr>
        <w:t>mellékletében meghatáro</w:t>
      </w:r>
      <w:r>
        <w:rPr>
          <w:lang w:eastAsia="zh-CN" w:bidi="hi-IN"/>
        </w:rPr>
        <w:t xml:space="preserve">zott tartalmi követelmények </w:t>
      </w:r>
      <w:r w:rsidRPr="004271ED">
        <w:rPr>
          <w:lang w:eastAsia="zh-CN" w:bidi="hi-IN"/>
        </w:rPr>
        <w:t>2. pontjának megfelelően</w:t>
      </w:r>
      <w:r>
        <w:rPr>
          <w:lang w:eastAsia="zh-CN" w:bidi="hi-IN"/>
        </w:rPr>
        <w:t>.</w:t>
      </w:r>
    </w:p>
    <w:p w14:paraId="72F08C8B" w14:textId="4CCF4EBC" w:rsidR="000002EE" w:rsidRPr="004271ED" w:rsidRDefault="000002EE" w:rsidP="000002EE">
      <w:pPr>
        <w:pStyle w:val="Cmsor3"/>
        <w:numPr>
          <w:ilvl w:val="0"/>
          <w:numId w:val="0"/>
        </w:numPr>
      </w:pPr>
      <w:r w:rsidRPr="004271ED">
        <w:t>A</w:t>
      </w:r>
      <w:r>
        <w:t>z 2-5. melléklethez</w:t>
      </w:r>
      <w:r w:rsidRPr="004271ED">
        <w:t>:</w:t>
      </w:r>
    </w:p>
    <w:p w14:paraId="710FAC13" w14:textId="16E251B9" w:rsidR="00120CF7" w:rsidRDefault="000002EE" w:rsidP="000002EE">
      <w:pPr>
        <w:pStyle w:val="felsorols"/>
      </w:pPr>
      <w:r>
        <w:t>A rendelet szövegébe terjedelme, mérete vagy formája miatt közvetlenül nem illeszthető rendelkezéseket tartalmaznak.</w:t>
      </w:r>
    </w:p>
    <w:sectPr w:rsidR="00120CF7" w:rsidSect="0061387B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24F9782" w16cid:durableId="1FA01D6F"/>
  <w16cid:commentId w16cid:paraId="56E15799" w16cid:durableId="1FA01DFF"/>
  <w16cid:commentId w16cid:paraId="15EC36B8" w16cid:durableId="1FA01E1A"/>
  <w16cid:commentId w16cid:paraId="34FCB81A" w16cid:durableId="1FA01D4F"/>
  <w16cid:commentId w16cid:paraId="5E2F920A" w16cid:durableId="1FA01D50"/>
  <w16cid:commentId w16cid:paraId="1D892703" w16cid:durableId="1FA01F8F"/>
  <w16cid:commentId w16cid:paraId="2B70C851" w16cid:durableId="1FA01FB1"/>
  <w16cid:commentId w16cid:paraId="47AF25B7" w16cid:durableId="1FA01FCA"/>
  <w16cid:commentId w16cid:paraId="142BF522" w16cid:durableId="1FA01FDC"/>
  <w16cid:commentId w16cid:paraId="517193F2" w16cid:durableId="1FA01D51"/>
  <w16cid:commentId w16cid:paraId="0D459504" w16cid:durableId="1FA01D52"/>
  <w16cid:commentId w16cid:paraId="417275B9" w16cid:durableId="1FA01D53"/>
  <w16cid:commentId w16cid:paraId="740BCC21" w16cid:durableId="1FA02013"/>
  <w16cid:commentId w16cid:paraId="1669918C" w16cid:durableId="1FA04D09"/>
  <w16cid:commentId w16cid:paraId="5F1B07AE" w16cid:durableId="1FA01D54"/>
  <w16cid:commentId w16cid:paraId="2B02975F" w16cid:durableId="1FA01D55"/>
  <w16cid:commentId w16cid:paraId="36C1BD7D" w16cid:durableId="1FA04D50"/>
  <w16cid:commentId w16cid:paraId="77B3FEEA" w16cid:durableId="1FA04D79"/>
  <w16cid:commentId w16cid:paraId="413FBB2D" w16cid:durableId="1FA04DED"/>
  <w16cid:commentId w16cid:paraId="7B30EEE2" w16cid:durableId="1FA04E46"/>
  <w16cid:commentId w16cid:paraId="3EFEC637" w16cid:durableId="1FA04E6C"/>
  <w16cid:commentId w16cid:paraId="1D75E657" w16cid:durableId="1FA01D56"/>
  <w16cid:commentId w16cid:paraId="4F124E61" w16cid:durableId="1FA01D57"/>
  <w16cid:commentId w16cid:paraId="0338A0D6" w16cid:durableId="1FA04F02"/>
  <w16cid:commentId w16cid:paraId="68BEAE9D" w16cid:durableId="1FA04F87"/>
  <w16cid:commentId w16cid:paraId="0C55B09D" w16cid:durableId="1FA01D58"/>
  <w16cid:commentId w16cid:paraId="4E65348D" w16cid:durableId="1FA01D59"/>
  <w16cid:commentId w16cid:paraId="1B9DE3EF" w16cid:durableId="1FA01D5A"/>
  <w16cid:commentId w16cid:paraId="65E81E31" w16cid:durableId="1FA04FC8"/>
  <w16cid:commentId w16cid:paraId="64753C88" w16cid:durableId="1FA05040"/>
  <w16cid:commentId w16cid:paraId="2E039880" w16cid:durableId="1FA0505B"/>
  <w16cid:commentId w16cid:paraId="321AA0BB" w16cid:durableId="1FA0508B"/>
  <w16cid:commentId w16cid:paraId="0ECB3376" w16cid:durableId="1FA05065"/>
  <w16cid:commentId w16cid:paraId="60569E2F" w16cid:durableId="1FA051A3"/>
  <w16cid:commentId w16cid:paraId="133E1215" w16cid:durableId="1FA01D5B"/>
  <w16cid:commentId w16cid:paraId="4F486354" w16cid:durableId="1FA01D5C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032112" w14:textId="77777777" w:rsidR="00545CE7" w:rsidRDefault="00545CE7" w:rsidP="00E7103A">
      <w:r>
        <w:separator/>
      </w:r>
    </w:p>
  </w:endnote>
  <w:endnote w:type="continuationSeparator" w:id="0">
    <w:p w14:paraId="5D8A79EB" w14:textId="77777777" w:rsidR="00545CE7" w:rsidRDefault="00545CE7" w:rsidP="00E710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0"/>
    <w:family w:val="roman"/>
    <w:pitch w:val="variable"/>
    <w:sig w:usb0="00000005" w:usb1="00000000" w:usb2="00000000" w:usb3="00000000" w:csb0="00000002" w:csb1="00000000"/>
  </w:font>
  <w:font w:name="Liberation Sans">
    <w:altName w:val="Arial"/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6BD511" w14:textId="77777777" w:rsidR="00545CE7" w:rsidRDefault="00545CE7" w:rsidP="00E7103A">
    <w:pPr>
      <w:pStyle w:val="llb"/>
      <w:spacing w:before="96" w:after="4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DC71C9" w14:textId="539689B7" w:rsidR="00545CE7" w:rsidRPr="004E62DE" w:rsidRDefault="00545CE7" w:rsidP="004E62DE">
    <w:pPr>
      <w:pStyle w:val="llb"/>
      <w:spacing w:before="96" w:after="48"/>
      <w:ind w:firstLine="0"/>
      <w:jc w:val="right"/>
      <w:rPr>
        <w:i/>
        <w:sz w:val="20"/>
        <w:szCs w:val="20"/>
      </w:rPr>
    </w:pPr>
    <w:r w:rsidRPr="004E62DE">
      <w:rPr>
        <w:i/>
        <w:sz w:val="20"/>
        <w:szCs w:val="20"/>
      </w:rPr>
      <w:fldChar w:fldCharType="begin"/>
    </w:r>
    <w:r w:rsidRPr="004E62DE">
      <w:rPr>
        <w:i/>
        <w:sz w:val="20"/>
        <w:szCs w:val="20"/>
      </w:rPr>
      <w:instrText>PAGE   \* MERGEFORMAT</w:instrText>
    </w:r>
    <w:r w:rsidRPr="004E62DE">
      <w:rPr>
        <w:i/>
        <w:sz w:val="20"/>
        <w:szCs w:val="20"/>
      </w:rPr>
      <w:fldChar w:fldCharType="separate"/>
    </w:r>
    <w:r w:rsidR="00BF235C">
      <w:rPr>
        <w:i/>
        <w:noProof/>
        <w:sz w:val="20"/>
        <w:szCs w:val="20"/>
      </w:rPr>
      <w:t>16</w:t>
    </w:r>
    <w:r w:rsidRPr="004E62DE">
      <w:rPr>
        <w:i/>
        <w:sz w:val="20"/>
        <w:szCs w:val="20"/>
      </w:rPr>
      <w:fldChar w:fldCharType="end"/>
    </w:r>
    <w:r w:rsidRPr="004E62DE">
      <w:rPr>
        <w:i/>
        <w:sz w:val="20"/>
        <w:szCs w:val="20"/>
      </w:rPr>
      <w:t>.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1A744B" w14:textId="77777777" w:rsidR="00545CE7" w:rsidRDefault="00545CE7" w:rsidP="00E7103A">
    <w:pPr>
      <w:pStyle w:val="llb"/>
      <w:spacing w:before="96" w:after="4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F6110E" w14:textId="77777777" w:rsidR="00545CE7" w:rsidRDefault="00545CE7" w:rsidP="00E7103A">
      <w:r>
        <w:separator/>
      </w:r>
    </w:p>
  </w:footnote>
  <w:footnote w:type="continuationSeparator" w:id="0">
    <w:p w14:paraId="7EF0A34D" w14:textId="77777777" w:rsidR="00545CE7" w:rsidRDefault="00545CE7" w:rsidP="00E710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B69905" w14:textId="77777777" w:rsidR="00545CE7" w:rsidRDefault="00545CE7" w:rsidP="00E7103A">
    <w:pPr>
      <w:pStyle w:val="lfej"/>
      <w:spacing w:before="96" w:after="4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0D6327" w14:textId="77777777" w:rsidR="00545CE7" w:rsidRPr="00453AAB" w:rsidRDefault="00545CE7" w:rsidP="00BB514F">
    <w:pPr>
      <w:pStyle w:val="lfej"/>
      <w:spacing w:before="96" w:after="4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F947A8" w14:textId="77777777" w:rsidR="00545CE7" w:rsidRDefault="00545CE7" w:rsidP="00E7103A">
    <w:pPr>
      <w:pStyle w:val="lfej"/>
      <w:spacing w:before="96" w:after="4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633E07"/>
    <w:multiLevelType w:val="hybridMultilevel"/>
    <w:tmpl w:val="AEA0C792"/>
    <w:lvl w:ilvl="0" w:tplc="D59A1D48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C87957"/>
    <w:multiLevelType w:val="hybridMultilevel"/>
    <w:tmpl w:val="1094470E"/>
    <w:lvl w:ilvl="0" w:tplc="5758672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2CC710BD"/>
    <w:multiLevelType w:val="hybridMultilevel"/>
    <w:tmpl w:val="DCF2E086"/>
    <w:lvl w:ilvl="0" w:tplc="BD5AB470">
      <w:start w:val="1"/>
      <w:numFmt w:val="decimal"/>
      <w:suff w:val="space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38B068F9"/>
    <w:multiLevelType w:val="hybridMultilevel"/>
    <w:tmpl w:val="59AEF802"/>
    <w:lvl w:ilvl="0" w:tplc="6FFC721E">
      <w:start w:val="1"/>
      <w:numFmt w:val="decimal"/>
      <w:suff w:val="space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3C193CD9"/>
    <w:multiLevelType w:val="hybridMultilevel"/>
    <w:tmpl w:val="B2CE10C8"/>
    <w:lvl w:ilvl="0" w:tplc="4C6058A2">
      <w:start w:val="1"/>
      <w:numFmt w:val="lowerLetter"/>
      <w:lvlText w:val="%1)"/>
      <w:lvlJc w:val="left"/>
      <w:pPr>
        <w:ind w:left="644" w:hanging="360"/>
      </w:pPr>
      <w:rPr>
        <w:rFonts w:ascii="Times New Roman" w:eastAsiaTheme="minorHAns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45E935FC"/>
    <w:multiLevelType w:val="hybridMultilevel"/>
    <w:tmpl w:val="03F890DA"/>
    <w:lvl w:ilvl="0" w:tplc="764EF5AC">
      <w:start w:val="1"/>
      <w:numFmt w:val="decimal"/>
      <w:pStyle w:val="szakaszelsbekezdse"/>
      <w:suff w:val="nothing"/>
      <w:lvlText w:val="%1."/>
      <w:lvlJc w:val="left"/>
      <w:pPr>
        <w:ind w:left="1004" w:hanging="360"/>
      </w:pPr>
      <w:rPr>
        <w:rFonts w:hint="default"/>
        <w:b/>
        <w:i w:val="0"/>
        <w:color w:val="auto"/>
        <w:sz w:val="24"/>
        <w:szCs w:val="24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4F3F6933"/>
    <w:multiLevelType w:val="hybridMultilevel"/>
    <w:tmpl w:val="7DA0D17C"/>
    <w:lvl w:ilvl="0" w:tplc="040E000F">
      <w:start w:val="1"/>
      <w:numFmt w:val="decimal"/>
      <w:lvlText w:val="%1."/>
      <w:lvlJc w:val="left"/>
      <w:pPr>
        <w:ind w:left="1004" w:hanging="360"/>
      </w:pPr>
    </w:lvl>
    <w:lvl w:ilvl="1" w:tplc="4A46ED12">
      <w:start w:val="1"/>
      <w:numFmt w:val="decimal"/>
      <w:lvlText w:val="(%2)"/>
      <w:lvlJc w:val="left"/>
      <w:pPr>
        <w:ind w:left="1724" w:hanging="360"/>
      </w:pPr>
      <w:rPr>
        <w:rFonts w:hint="default"/>
      </w:rPr>
    </w:lvl>
    <w:lvl w:ilvl="2" w:tplc="FF9CCC90">
      <w:start w:val="1"/>
      <w:numFmt w:val="decimal"/>
      <w:pStyle w:val="fogalmak"/>
      <w:suff w:val="space"/>
      <w:lvlText w:val="%3."/>
      <w:lvlJc w:val="left"/>
      <w:pPr>
        <w:ind w:left="2444" w:hanging="180"/>
      </w:pPr>
      <w:rPr>
        <w:rFonts w:hint="default"/>
        <w:i w:val="0"/>
      </w:rPr>
    </w:lvl>
    <w:lvl w:ilvl="3" w:tplc="E4AE9A36">
      <w:start w:val="1"/>
      <w:numFmt w:val="lowerLetter"/>
      <w:suff w:val="space"/>
      <w:lvlText w:val="%4)"/>
      <w:lvlJc w:val="left"/>
      <w:pPr>
        <w:ind w:left="3164" w:hanging="360"/>
      </w:pPr>
      <w:rPr>
        <w:rFonts w:hint="default"/>
      </w:r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58CD7530"/>
    <w:multiLevelType w:val="hybridMultilevel"/>
    <w:tmpl w:val="52FCFA80"/>
    <w:lvl w:ilvl="0" w:tplc="B33808BC">
      <w:start w:val="1"/>
      <w:numFmt w:val="lowerLetter"/>
      <w:lvlText w:val="%1)"/>
      <w:lvlJc w:val="left"/>
      <w:pPr>
        <w:ind w:left="644" w:hanging="360"/>
      </w:pPr>
      <w:rPr>
        <w:rFonts w:ascii="Times New Roman" w:eastAsiaTheme="minorHAns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5B4958CE"/>
    <w:multiLevelType w:val="hybridMultilevel"/>
    <w:tmpl w:val="DF403B12"/>
    <w:lvl w:ilvl="0" w:tplc="B1245B8A">
      <w:start w:val="1"/>
      <w:numFmt w:val="decimal"/>
      <w:pStyle w:val="Cmsor3"/>
      <w:suff w:val="space"/>
      <w:lvlText w:val="%1."/>
      <w:lvlJc w:val="left"/>
      <w:pPr>
        <w:ind w:left="1004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1C3DBA"/>
    <w:multiLevelType w:val="hybridMultilevel"/>
    <w:tmpl w:val="E6167BF2"/>
    <w:lvl w:ilvl="0" w:tplc="5C021CE8">
      <w:start w:val="1"/>
      <w:numFmt w:val="lowerLetter"/>
      <w:lvlText w:val="%1)"/>
      <w:lvlJc w:val="left"/>
      <w:pPr>
        <w:ind w:left="644" w:hanging="360"/>
      </w:pPr>
      <w:rPr>
        <w:rFonts w:ascii="Times New Roman" w:eastAsiaTheme="minorHAnsi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6A15031E"/>
    <w:multiLevelType w:val="hybridMultilevel"/>
    <w:tmpl w:val="87B6C7E0"/>
    <w:lvl w:ilvl="0" w:tplc="B9CEC5E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7988362F"/>
    <w:multiLevelType w:val="hybridMultilevel"/>
    <w:tmpl w:val="DCFAED02"/>
    <w:lvl w:ilvl="0" w:tplc="B0E4CFD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6"/>
  </w:num>
  <w:num w:numId="2">
    <w:abstractNumId w:val="5"/>
  </w:num>
  <w:num w:numId="3">
    <w:abstractNumId w:val="5"/>
    <w:lvlOverride w:ilvl="0">
      <w:startOverride w:val="1"/>
    </w:lvlOverride>
  </w:num>
  <w:num w:numId="4">
    <w:abstractNumId w:val="8"/>
  </w:num>
  <w:num w:numId="5">
    <w:abstractNumId w:val="2"/>
  </w:num>
  <w:num w:numId="6">
    <w:abstractNumId w:val="5"/>
    <w:lvlOverride w:ilvl="0">
      <w:startOverride w:val="1"/>
    </w:lvlOverride>
  </w:num>
  <w:num w:numId="7">
    <w:abstractNumId w:val="4"/>
  </w:num>
  <w:num w:numId="8">
    <w:abstractNumId w:val="3"/>
  </w:num>
  <w:num w:numId="9">
    <w:abstractNumId w:val="1"/>
  </w:num>
  <w:num w:numId="10">
    <w:abstractNumId w:val="9"/>
  </w:num>
  <w:num w:numId="11">
    <w:abstractNumId w:val="0"/>
  </w:num>
  <w:num w:numId="12">
    <w:abstractNumId w:val="7"/>
  </w:num>
  <w:num w:numId="13">
    <w:abstractNumId w:val="10"/>
  </w:num>
  <w:num w:numId="14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1413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1A64"/>
    <w:rsid w:val="000002EE"/>
    <w:rsid w:val="0000067D"/>
    <w:rsid w:val="000006EA"/>
    <w:rsid w:val="00000816"/>
    <w:rsid w:val="000009DE"/>
    <w:rsid w:val="00001369"/>
    <w:rsid w:val="00001755"/>
    <w:rsid w:val="000023C0"/>
    <w:rsid w:val="00002491"/>
    <w:rsid w:val="00002B0D"/>
    <w:rsid w:val="00003181"/>
    <w:rsid w:val="00003643"/>
    <w:rsid w:val="00003B1C"/>
    <w:rsid w:val="00003F1A"/>
    <w:rsid w:val="00004076"/>
    <w:rsid w:val="000041A4"/>
    <w:rsid w:val="00004637"/>
    <w:rsid w:val="000049D9"/>
    <w:rsid w:val="00004F2F"/>
    <w:rsid w:val="00005603"/>
    <w:rsid w:val="00005AF8"/>
    <w:rsid w:val="00005BD9"/>
    <w:rsid w:val="00005C48"/>
    <w:rsid w:val="00005E16"/>
    <w:rsid w:val="00005E8A"/>
    <w:rsid w:val="00006860"/>
    <w:rsid w:val="000068D4"/>
    <w:rsid w:val="0000694F"/>
    <w:rsid w:val="00006CF2"/>
    <w:rsid w:val="000070CA"/>
    <w:rsid w:val="00007304"/>
    <w:rsid w:val="00007DFF"/>
    <w:rsid w:val="000101E4"/>
    <w:rsid w:val="00010459"/>
    <w:rsid w:val="00010BAD"/>
    <w:rsid w:val="00011496"/>
    <w:rsid w:val="0001167D"/>
    <w:rsid w:val="00011BBB"/>
    <w:rsid w:val="00011D8D"/>
    <w:rsid w:val="00011FAA"/>
    <w:rsid w:val="000124D2"/>
    <w:rsid w:val="000125F0"/>
    <w:rsid w:val="0001286D"/>
    <w:rsid w:val="00012FFF"/>
    <w:rsid w:val="0001368E"/>
    <w:rsid w:val="000139DF"/>
    <w:rsid w:val="0001416F"/>
    <w:rsid w:val="0001425F"/>
    <w:rsid w:val="0001426E"/>
    <w:rsid w:val="00014D19"/>
    <w:rsid w:val="00015491"/>
    <w:rsid w:val="00015994"/>
    <w:rsid w:val="00015DEA"/>
    <w:rsid w:val="000161C0"/>
    <w:rsid w:val="000163C9"/>
    <w:rsid w:val="0001684C"/>
    <w:rsid w:val="00016855"/>
    <w:rsid w:val="0001716E"/>
    <w:rsid w:val="00017AE3"/>
    <w:rsid w:val="00017EB6"/>
    <w:rsid w:val="000201D2"/>
    <w:rsid w:val="00020669"/>
    <w:rsid w:val="00020A58"/>
    <w:rsid w:val="0002155C"/>
    <w:rsid w:val="000217B9"/>
    <w:rsid w:val="00022F11"/>
    <w:rsid w:val="000232B9"/>
    <w:rsid w:val="0002398F"/>
    <w:rsid w:val="000239EE"/>
    <w:rsid w:val="00024521"/>
    <w:rsid w:val="0002455D"/>
    <w:rsid w:val="000252FD"/>
    <w:rsid w:val="00025FE9"/>
    <w:rsid w:val="00025FFB"/>
    <w:rsid w:val="00026139"/>
    <w:rsid w:val="00026AAC"/>
    <w:rsid w:val="00026B94"/>
    <w:rsid w:val="00026D3F"/>
    <w:rsid w:val="00026EEA"/>
    <w:rsid w:val="00026FE3"/>
    <w:rsid w:val="0002709E"/>
    <w:rsid w:val="00027E7A"/>
    <w:rsid w:val="00030AAA"/>
    <w:rsid w:val="00030AD0"/>
    <w:rsid w:val="00030E2C"/>
    <w:rsid w:val="00031060"/>
    <w:rsid w:val="000310CC"/>
    <w:rsid w:val="00031265"/>
    <w:rsid w:val="000315C1"/>
    <w:rsid w:val="00032213"/>
    <w:rsid w:val="0003279F"/>
    <w:rsid w:val="00032EB7"/>
    <w:rsid w:val="000332CD"/>
    <w:rsid w:val="0003368B"/>
    <w:rsid w:val="00033E12"/>
    <w:rsid w:val="000341DF"/>
    <w:rsid w:val="000347FE"/>
    <w:rsid w:val="00035379"/>
    <w:rsid w:val="00035EEF"/>
    <w:rsid w:val="00037035"/>
    <w:rsid w:val="0003716F"/>
    <w:rsid w:val="00037D03"/>
    <w:rsid w:val="00040AE9"/>
    <w:rsid w:val="00041604"/>
    <w:rsid w:val="00042E57"/>
    <w:rsid w:val="00043646"/>
    <w:rsid w:val="000438FA"/>
    <w:rsid w:val="00043CE9"/>
    <w:rsid w:val="00043EAF"/>
    <w:rsid w:val="000452B9"/>
    <w:rsid w:val="00045C4B"/>
    <w:rsid w:val="000460FD"/>
    <w:rsid w:val="00046405"/>
    <w:rsid w:val="000468BD"/>
    <w:rsid w:val="00046982"/>
    <w:rsid w:val="00047635"/>
    <w:rsid w:val="00047A12"/>
    <w:rsid w:val="00047CAC"/>
    <w:rsid w:val="00047D0A"/>
    <w:rsid w:val="00050486"/>
    <w:rsid w:val="000506A8"/>
    <w:rsid w:val="00050736"/>
    <w:rsid w:val="00050837"/>
    <w:rsid w:val="00050A15"/>
    <w:rsid w:val="00050AA2"/>
    <w:rsid w:val="00050B2E"/>
    <w:rsid w:val="00050E12"/>
    <w:rsid w:val="00051F02"/>
    <w:rsid w:val="00051F18"/>
    <w:rsid w:val="000520C5"/>
    <w:rsid w:val="000526B0"/>
    <w:rsid w:val="00053416"/>
    <w:rsid w:val="00053E2B"/>
    <w:rsid w:val="00053EC6"/>
    <w:rsid w:val="00053FC5"/>
    <w:rsid w:val="000540AE"/>
    <w:rsid w:val="0005442E"/>
    <w:rsid w:val="00054A86"/>
    <w:rsid w:val="00054C16"/>
    <w:rsid w:val="00054F0C"/>
    <w:rsid w:val="00055048"/>
    <w:rsid w:val="0005630A"/>
    <w:rsid w:val="0005708E"/>
    <w:rsid w:val="000572EE"/>
    <w:rsid w:val="000574AE"/>
    <w:rsid w:val="000577BF"/>
    <w:rsid w:val="00057803"/>
    <w:rsid w:val="000602C6"/>
    <w:rsid w:val="000602DD"/>
    <w:rsid w:val="00060BDA"/>
    <w:rsid w:val="00061157"/>
    <w:rsid w:val="00061921"/>
    <w:rsid w:val="00062339"/>
    <w:rsid w:val="00063729"/>
    <w:rsid w:val="00063E4A"/>
    <w:rsid w:val="00064BA7"/>
    <w:rsid w:val="00064DD2"/>
    <w:rsid w:val="000655E2"/>
    <w:rsid w:val="00065D3D"/>
    <w:rsid w:val="000660BD"/>
    <w:rsid w:val="00066703"/>
    <w:rsid w:val="00066724"/>
    <w:rsid w:val="000669BF"/>
    <w:rsid w:val="00066A67"/>
    <w:rsid w:val="0006797B"/>
    <w:rsid w:val="00067C4D"/>
    <w:rsid w:val="00067E21"/>
    <w:rsid w:val="00067FF5"/>
    <w:rsid w:val="000701B8"/>
    <w:rsid w:val="00070238"/>
    <w:rsid w:val="00070B96"/>
    <w:rsid w:val="0007183C"/>
    <w:rsid w:val="00071F77"/>
    <w:rsid w:val="000722B1"/>
    <w:rsid w:val="000733B0"/>
    <w:rsid w:val="0007362D"/>
    <w:rsid w:val="00073B44"/>
    <w:rsid w:val="000741E0"/>
    <w:rsid w:val="0007450A"/>
    <w:rsid w:val="000749AB"/>
    <w:rsid w:val="00076027"/>
    <w:rsid w:val="00076D0E"/>
    <w:rsid w:val="00076E1C"/>
    <w:rsid w:val="0007722B"/>
    <w:rsid w:val="00077E4E"/>
    <w:rsid w:val="00080B64"/>
    <w:rsid w:val="00080CAD"/>
    <w:rsid w:val="00081163"/>
    <w:rsid w:val="0008141B"/>
    <w:rsid w:val="00081876"/>
    <w:rsid w:val="00081C68"/>
    <w:rsid w:val="00082663"/>
    <w:rsid w:val="00083734"/>
    <w:rsid w:val="00083749"/>
    <w:rsid w:val="000845FB"/>
    <w:rsid w:val="00084639"/>
    <w:rsid w:val="00084812"/>
    <w:rsid w:val="00084FC5"/>
    <w:rsid w:val="00085198"/>
    <w:rsid w:val="000857E8"/>
    <w:rsid w:val="00085819"/>
    <w:rsid w:val="000861F2"/>
    <w:rsid w:val="0008636F"/>
    <w:rsid w:val="00086E8D"/>
    <w:rsid w:val="0008706E"/>
    <w:rsid w:val="000874D7"/>
    <w:rsid w:val="0008761C"/>
    <w:rsid w:val="0008788C"/>
    <w:rsid w:val="00087CB5"/>
    <w:rsid w:val="00087D5B"/>
    <w:rsid w:val="0009032E"/>
    <w:rsid w:val="0009095A"/>
    <w:rsid w:val="00090C59"/>
    <w:rsid w:val="00091043"/>
    <w:rsid w:val="00091488"/>
    <w:rsid w:val="000918E4"/>
    <w:rsid w:val="00091A64"/>
    <w:rsid w:val="00091C07"/>
    <w:rsid w:val="00091C14"/>
    <w:rsid w:val="000921E7"/>
    <w:rsid w:val="00092816"/>
    <w:rsid w:val="00092BE5"/>
    <w:rsid w:val="00093394"/>
    <w:rsid w:val="00093776"/>
    <w:rsid w:val="000956F0"/>
    <w:rsid w:val="0009584F"/>
    <w:rsid w:val="00095D29"/>
    <w:rsid w:val="00095F3F"/>
    <w:rsid w:val="00096211"/>
    <w:rsid w:val="00096C84"/>
    <w:rsid w:val="00096F1D"/>
    <w:rsid w:val="0009714B"/>
    <w:rsid w:val="000974CC"/>
    <w:rsid w:val="0009779B"/>
    <w:rsid w:val="00097ADB"/>
    <w:rsid w:val="00097C59"/>
    <w:rsid w:val="00097D17"/>
    <w:rsid w:val="000A0075"/>
    <w:rsid w:val="000A0083"/>
    <w:rsid w:val="000A0831"/>
    <w:rsid w:val="000A1939"/>
    <w:rsid w:val="000A211E"/>
    <w:rsid w:val="000A22D7"/>
    <w:rsid w:val="000A240B"/>
    <w:rsid w:val="000A27B4"/>
    <w:rsid w:val="000A28FB"/>
    <w:rsid w:val="000A2A57"/>
    <w:rsid w:val="000A33BF"/>
    <w:rsid w:val="000A3CC5"/>
    <w:rsid w:val="000A3F48"/>
    <w:rsid w:val="000A4081"/>
    <w:rsid w:val="000A419F"/>
    <w:rsid w:val="000A48A2"/>
    <w:rsid w:val="000A49E4"/>
    <w:rsid w:val="000A4C3E"/>
    <w:rsid w:val="000A4D13"/>
    <w:rsid w:val="000A4E04"/>
    <w:rsid w:val="000A4E85"/>
    <w:rsid w:val="000A54E2"/>
    <w:rsid w:val="000A5501"/>
    <w:rsid w:val="000A59ED"/>
    <w:rsid w:val="000A5E5D"/>
    <w:rsid w:val="000A69B1"/>
    <w:rsid w:val="000A76E4"/>
    <w:rsid w:val="000A772D"/>
    <w:rsid w:val="000A799D"/>
    <w:rsid w:val="000A7C67"/>
    <w:rsid w:val="000A7E70"/>
    <w:rsid w:val="000B0B9F"/>
    <w:rsid w:val="000B1190"/>
    <w:rsid w:val="000B14B3"/>
    <w:rsid w:val="000B1719"/>
    <w:rsid w:val="000B1EB0"/>
    <w:rsid w:val="000B3A39"/>
    <w:rsid w:val="000B3FC5"/>
    <w:rsid w:val="000B4367"/>
    <w:rsid w:val="000B4D23"/>
    <w:rsid w:val="000B519B"/>
    <w:rsid w:val="000B534D"/>
    <w:rsid w:val="000B5B81"/>
    <w:rsid w:val="000B6520"/>
    <w:rsid w:val="000B7007"/>
    <w:rsid w:val="000B73D4"/>
    <w:rsid w:val="000B73D9"/>
    <w:rsid w:val="000B78C9"/>
    <w:rsid w:val="000C037C"/>
    <w:rsid w:val="000C0536"/>
    <w:rsid w:val="000C0D8D"/>
    <w:rsid w:val="000C162F"/>
    <w:rsid w:val="000C18D0"/>
    <w:rsid w:val="000C256A"/>
    <w:rsid w:val="000C2F99"/>
    <w:rsid w:val="000C3C90"/>
    <w:rsid w:val="000C45C1"/>
    <w:rsid w:val="000C4ABC"/>
    <w:rsid w:val="000C4D40"/>
    <w:rsid w:val="000C59AA"/>
    <w:rsid w:val="000C5BCE"/>
    <w:rsid w:val="000C5DB4"/>
    <w:rsid w:val="000C5FC2"/>
    <w:rsid w:val="000C6583"/>
    <w:rsid w:val="000C6C63"/>
    <w:rsid w:val="000C6CDB"/>
    <w:rsid w:val="000C6F8A"/>
    <w:rsid w:val="000C70F6"/>
    <w:rsid w:val="000C7765"/>
    <w:rsid w:val="000C7783"/>
    <w:rsid w:val="000D0080"/>
    <w:rsid w:val="000D07E8"/>
    <w:rsid w:val="000D0962"/>
    <w:rsid w:val="000D0C3C"/>
    <w:rsid w:val="000D0E69"/>
    <w:rsid w:val="000D0EE2"/>
    <w:rsid w:val="000D16CD"/>
    <w:rsid w:val="000D1CD9"/>
    <w:rsid w:val="000D227B"/>
    <w:rsid w:val="000D2601"/>
    <w:rsid w:val="000D2FF1"/>
    <w:rsid w:val="000D3E15"/>
    <w:rsid w:val="000D3FCE"/>
    <w:rsid w:val="000D4379"/>
    <w:rsid w:val="000D4391"/>
    <w:rsid w:val="000D48E5"/>
    <w:rsid w:val="000D4A5C"/>
    <w:rsid w:val="000D4B50"/>
    <w:rsid w:val="000D4B6E"/>
    <w:rsid w:val="000D535F"/>
    <w:rsid w:val="000D5544"/>
    <w:rsid w:val="000D5BF0"/>
    <w:rsid w:val="000D64E6"/>
    <w:rsid w:val="000D6785"/>
    <w:rsid w:val="000D69C9"/>
    <w:rsid w:val="000D6B1B"/>
    <w:rsid w:val="000D704B"/>
    <w:rsid w:val="000D7188"/>
    <w:rsid w:val="000D758C"/>
    <w:rsid w:val="000D7989"/>
    <w:rsid w:val="000D7BB6"/>
    <w:rsid w:val="000E0304"/>
    <w:rsid w:val="000E033E"/>
    <w:rsid w:val="000E0E34"/>
    <w:rsid w:val="000E1256"/>
    <w:rsid w:val="000E15FB"/>
    <w:rsid w:val="000E177E"/>
    <w:rsid w:val="000E227C"/>
    <w:rsid w:val="000E32BD"/>
    <w:rsid w:val="000E32CE"/>
    <w:rsid w:val="000E3392"/>
    <w:rsid w:val="000E33E2"/>
    <w:rsid w:val="000E3AA9"/>
    <w:rsid w:val="000E4646"/>
    <w:rsid w:val="000E4701"/>
    <w:rsid w:val="000E49C7"/>
    <w:rsid w:val="000E5205"/>
    <w:rsid w:val="000E55F8"/>
    <w:rsid w:val="000E5A37"/>
    <w:rsid w:val="000E5C45"/>
    <w:rsid w:val="000E5F37"/>
    <w:rsid w:val="000E640B"/>
    <w:rsid w:val="000E64E0"/>
    <w:rsid w:val="000E68CA"/>
    <w:rsid w:val="000E699A"/>
    <w:rsid w:val="000E69A6"/>
    <w:rsid w:val="000E701C"/>
    <w:rsid w:val="000E776A"/>
    <w:rsid w:val="000E79DC"/>
    <w:rsid w:val="000E7A05"/>
    <w:rsid w:val="000F061F"/>
    <w:rsid w:val="000F070E"/>
    <w:rsid w:val="000F08A4"/>
    <w:rsid w:val="000F0B77"/>
    <w:rsid w:val="000F1462"/>
    <w:rsid w:val="000F153E"/>
    <w:rsid w:val="000F1B33"/>
    <w:rsid w:val="000F1FF6"/>
    <w:rsid w:val="000F26C6"/>
    <w:rsid w:val="000F2725"/>
    <w:rsid w:val="000F2E9E"/>
    <w:rsid w:val="000F30CE"/>
    <w:rsid w:val="000F31D6"/>
    <w:rsid w:val="000F477B"/>
    <w:rsid w:val="000F53E7"/>
    <w:rsid w:val="000F5C49"/>
    <w:rsid w:val="000F5C51"/>
    <w:rsid w:val="000F655E"/>
    <w:rsid w:val="000F66A4"/>
    <w:rsid w:val="000F6A19"/>
    <w:rsid w:val="000F6A76"/>
    <w:rsid w:val="000F7643"/>
    <w:rsid w:val="000F7E16"/>
    <w:rsid w:val="0010134C"/>
    <w:rsid w:val="00102233"/>
    <w:rsid w:val="001028D6"/>
    <w:rsid w:val="0010294D"/>
    <w:rsid w:val="0010297F"/>
    <w:rsid w:val="00102F2A"/>
    <w:rsid w:val="00102FBC"/>
    <w:rsid w:val="00103293"/>
    <w:rsid w:val="001034B1"/>
    <w:rsid w:val="00103518"/>
    <w:rsid w:val="00103556"/>
    <w:rsid w:val="001036A4"/>
    <w:rsid w:val="00103AD2"/>
    <w:rsid w:val="00103D42"/>
    <w:rsid w:val="00103FB9"/>
    <w:rsid w:val="00104C2C"/>
    <w:rsid w:val="00104EC9"/>
    <w:rsid w:val="00105090"/>
    <w:rsid w:val="001050D0"/>
    <w:rsid w:val="001056F6"/>
    <w:rsid w:val="00105922"/>
    <w:rsid w:val="00105FEF"/>
    <w:rsid w:val="001064CD"/>
    <w:rsid w:val="00106858"/>
    <w:rsid w:val="00107510"/>
    <w:rsid w:val="0010794E"/>
    <w:rsid w:val="00107C57"/>
    <w:rsid w:val="00107DEA"/>
    <w:rsid w:val="00107E02"/>
    <w:rsid w:val="00107E4C"/>
    <w:rsid w:val="00107FD2"/>
    <w:rsid w:val="00110157"/>
    <w:rsid w:val="001108F5"/>
    <w:rsid w:val="001119BB"/>
    <w:rsid w:val="00111F47"/>
    <w:rsid w:val="001120BC"/>
    <w:rsid w:val="001137BC"/>
    <w:rsid w:val="00114EDF"/>
    <w:rsid w:val="00115081"/>
    <w:rsid w:val="001156DC"/>
    <w:rsid w:val="0011672C"/>
    <w:rsid w:val="00116AD2"/>
    <w:rsid w:val="00116C85"/>
    <w:rsid w:val="0011717C"/>
    <w:rsid w:val="00117470"/>
    <w:rsid w:val="001176E6"/>
    <w:rsid w:val="0011780B"/>
    <w:rsid w:val="001200D4"/>
    <w:rsid w:val="00120CF7"/>
    <w:rsid w:val="00120DE0"/>
    <w:rsid w:val="0012180F"/>
    <w:rsid w:val="00122861"/>
    <w:rsid w:val="001234F5"/>
    <w:rsid w:val="001238D8"/>
    <w:rsid w:val="00123BD4"/>
    <w:rsid w:val="00123C84"/>
    <w:rsid w:val="001242B5"/>
    <w:rsid w:val="00124AB9"/>
    <w:rsid w:val="00124E0F"/>
    <w:rsid w:val="00124F89"/>
    <w:rsid w:val="001251B3"/>
    <w:rsid w:val="0012573B"/>
    <w:rsid w:val="00125765"/>
    <w:rsid w:val="00125E82"/>
    <w:rsid w:val="00126629"/>
    <w:rsid w:val="0012689E"/>
    <w:rsid w:val="0012704C"/>
    <w:rsid w:val="001270AE"/>
    <w:rsid w:val="001278DB"/>
    <w:rsid w:val="00127B10"/>
    <w:rsid w:val="00127E47"/>
    <w:rsid w:val="0013031A"/>
    <w:rsid w:val="00130CCD"/>
    <w:rsid w:val="00130DDE"/>
    <w:rsid w:val="00131859"/>
    <w:rsid w:val="001319AC"/>
    <w:rsid w:val="00132973"/>
    <w:rsid w:val="00132F45"/>
    <w:rsid w:val="001332EB"/>
    <w:rsid w:val="001334C5"/>
    <w:rsid w:val="001346C7"/>
    <w:rsid w:val="00134DED"/>
    <w:rsid w:val="00135802"/>
    <w:rsid w:val="0013653E"/>
    <w:rsid w:val="00136F85"/>
    <w:rsid w:val="0013702F"/>
    <w:rsid w:val="001378CE"/>
    <w:rsid w:val="00137F33"/>
    <w:rsid w:val="001409E6"/>
    <w:rsid w:val="00140BB0"/>
    <w:rsid w:val="00141795"/>
    <w:rsid w:val="00141A38"/>
    <w:rsid w:val="00142A71"/>
    <w:rsid w:val="00142D9E"/>
    <w:rsid w:val="00142E35"/>
    <w:rsid w:val="00142EDE"/>
    <w:rsid w:val="0014313A"/>
    <w:rsid w:val="00143824"/>
    <w:rsid w:val="0014423C"/>
    <w:rsid w:val="00144A2E"/>
    <w:rsid w:val="00145494"/>
    <w:rsid w:val="001456B2"/>
    <w:rsid w:val="001456D0"/>
    <w:rsid w:val="00145B41"/>
    <w:rsid w:val="001469A6"/>
    <w:rsid w:val="00146E43"/>
    <w:rsid w:val="00147044"/>
    <w:rsid w:val="00147308"/>
    <w:rsid w:val="00147CC7"/>
    <w:rsid w:val="00150227"/>
    <w:rsid w:val="00150BEB"/>
    <w:rsid w:val="00150EE6"/>
    <w:rsid w:val="00151642"/>
    <w:rsid w:val="00151B08"/>
    <w:rsid w:val="00152125"/>
    <w:rsid w:val="00152346"/>
    <w:rsid w:val="00152468"/>
    <w:rsid w:val="0015247E"/>
    <w:rsid w:val="001529A2"/>
    <w:rsid w:val="00152B72"/>
    <w:rsid w:val="00153931"/>
    <w:rsid w:val="001546E4"/>
    <w:rsid w:val="00154B51"/>
    <w:rsid w:val="00154D74"/>
    <w:rsid w:val="00154E40"/>
    <w:rsid w:val="00155630"/>
    <w:rsid w:val="001559D1"/>
    <w:rsid w:val="001572F6"/>
    <w:rsid w:val="00157908"/>
    <w:rsid w:val="00157B49"/>
    <w:rsid w:val="001600E4"/>
    <w:rsid w:val="00160675"/>
    <w:rsid w:val="00160C3E"/>
    <w:rsid w:val="0016125B"/>
    <w:rsid w:val="00161F40"/>
    <w:rsid w:val="001620F1"/>
    <w:rsid w:val="0016228B"/>
    <w:rsid w:val="001623E4"/>
    <w:rsid w:val="001625FC"/>
    <w:rsid w:val="0016328F"/>
    <w:rsid w:val="00163629"/>
    <w:rsid w:val="00163CA8"/>
    <w:rsid w:val="00164B3E"/>
    <w:rsid w:val="00164D54"/>
    <w:rsid w:val="00164DFC"/>
    <w:rsid w:val="001657BE"/>
    <w:rsid w:val="001659E0"/>
    <w:rsid w:val="00165ACD"/>
    <w:rsid w:val="0016613C"/>
    <w:rsid w:val="001665FC"/>
    <w:rsid w:val="00166D93"/>
    <w:rsid w:val="00167021"/>
    <w:rsid w:val="00167376"/>
    <w:rsid w:val="00167901"/>
    <w:rsid w:val="00167A76"/>
    <w:rsid w:val="00167BB9"/>
    <w:rsid w:val="0017020A"/>
    <w:rsid w:val="00171D9D"/>
    <w:rsid w:val="00172120"/>
    <w:rsid w:val="00172E1C"/>
    <w:rsid w:val="00172FB7"/>
    <w:rsid w:val="00173247"/>
    <w:rsid w:val="0017343F"/>
    <w:rsid w:val="001736D6"/>
    <w:rsid w:val="00174009"/>
    <w:rsid w:val="0017428D"/>
    <w:rsid w:val="001746C6"/>
    <w:rsid w:val="0017499C"/>
    <w:rsid w:val="00174A62"/>
    <w:rsid w:val="00175312"/>
    <w:rsid w:val="0017556A"/>
    <w:rsid w:val="00175ADA"/>
    <w:rsid w:val="00175B9C"/>
    <w:rsid w:val="00176028"/>
    <w:rsid w:val="00176075"/>
    <w:rsid w:val="001760FA"/>
    <w:rsid w:val="001764F0"/>
    <w:rsid w:val="0017650D"/>
    <w:rsid w:val="00176956"/>
    <w:rsid w:val="00176B15"/>
    <w:rsid w:val="00176EF0"/>
    <w:rsid w:val="00176F7B"/>
    <w:rsid w:val="00176FF4"/>
    <w:rsid w:val="00177036"/>
    <w:rsid w:val="00177560"/>
    <w:rsid w:val="00177677"/>
    <w:rsid w:val="001779C8"/>
    <w:rsid w:val="00177EAE"/>
    <w:rsid w:val="00180124"/>
    <w:rsid w:val="0018043E"/>
    <w:rsid w:val="001809DB"/>
    <w:rsid w:val="00180AFC"/>
    <w:rsid w:val="001811BD"/>
    <w:rsid w:val="00181361"/>
    <w:rsid w:val="001817A9"/>
    <w:rsid w:val="0018198C"/>
    <w:rsid w:val="00182EEB"/>
    <w:rsid w:val="00183280"/>
    <w:rsid w:val="001834F6"/>
    <w:rsid w:val="00183732"/>
    <w:rsid w:val="00183CDB"/>
    <w:rsid w:val="001840B8"/>
    <w:rsid w:val="001844C1"/>
    <w:rsid w:val="00184779"/>
    <w:rsid w:val="00184AE0"/>
    <w:rsid w:val="00184F25"/>
    <w:rsid w:val="001859AB"/>
    <w:rsid w:val="00186239"/>
    <w:rsid w:val="0018639A"/>
    <w:rsid w:val="0018694E"/>
    <w:rsid w:val="00186D9E"/>
    <w:rsid w:val="0018751E"/>
    <w:rsid w:val="00187BDC"/>
    <w:rsid w:val="00190D88"/>
    <w:rsid w:val="00191350"/>
    <w:rsid w:val="00191458"/>
    <w:rsid w:val="0019182E"/>
    <w:rsid w:val="0019308D"/>
    <w:rsid w:val="0019326B"/>
    <w:rsid w:val="00193B06"/>
    <w:rsid w:val="00193B31"/>
    <w:rsid w:val="00193BCC"/>
    <w:rsid w:val="00194606"/>
    <w:rsid w:val="001956ED"/>
    <w:rsid w:val="00195C1E"/>
    <w:rsid w:val="00195D30"/>
    <w:rsid w:val="001960A1"/>
    <w:rsid w:val="001967B9"/>
    <w:rsid w:val="00196913"/>
    <w:rsid w:val="00196A68"/>
    <w:rsid w:val="00197862"/>
    <w:rsid w:val="001978E9"/>
    <w:rsid w:val="001A04E6"/>
    <w:rsid w:val="001A05AF"/>
    <w:rsid w:val="001A087A"/>
    <w:rsid w:val="001A0AC9"/>
    <w:rsid w:val="001A0CEE"/>
    <w:rsid w:val="001A1815"/>
    <w:rsid w:val="001A1E51"/>
    <w:rsid w:val="001A2200"/>
    <w:rsid w:val="001A2669"/>
    <w:rsid w:val="001A291C"/>
    <w:rsid w:val="001A2E9A"/>
    <w:rsid w:val="001A31D5"/>
    <w:rsid w:val="001A347D"/>
    <w:rsid w:val="001A371F"/>
    <w:rsid w:val="001A3F66"/>
    <w:rsid w:val="001A4079"/>
    <w:rsid w:val="001A44D2"/>
    <w:rsid w:val="001A44E4"/>
    <w:rsid w:val="001A615C"/>
    <w:rsid w:val="001A654D"/>
    <w:rsid w:val="001A67F6"/>
    <w:rsid w:val="001A6889"/>
    <w:rsid w:val="001A702E"/>
    <w:rsid w:val="001A76AD"/>
    <w:rsid w:val="001A7A2F"/>
    <w:rsid w:val="001A7D36"/>
    <w:rsid w:val="001B0A0D"/>
    <w:rsid w:val="001B1549"/>
    <w:rsid w:val="001B1617"/>
    <w:rsid w:val="001B1A83"/>
    <w:rsid w:val="001B1D57"/>
    <w:rsid w:val="001B1E8F"/>
    <w:rsid w:val="001B292A"/>
    <w:rsid w:val="001B3463"/>
    <w:rsid w:val="001B3CB7"/>
    <w:rsid w:val="001B3D1D"/>
    <w:rsid w:val="001B4AA2"/>
    <w:rsid w:val="001B4CD4"/>
    <w:rsid w:val="001B570D"/>
    <w:rsid w:val="001B5BA7"/>
    <w:rsid w:val="001B5C48"/>
    <w:rsid w:val="001B5E73"/>
    <w:rsid w:val="001C0B14"/>
    <w:rsid w:val="001C0F8A"/>
    <w:rsid w:val="001C1719"/>
    <w:rsid w:val="001C1820"/>
    <w:rsid w:val="001C280D"/>
    <w:rsid w:val="001C28F4"/>
    <w:rsid w:val="001C297F"/>
    <w:rsid w:val="001C2B0D"/>
    <w:rsid w:val="001C2BA2"/>
    <w:rsid w:val="001C30B6"/>
    <w:rsid w:val="001C356E"/>
    <w:rsid w:val="001C35F4"/>
    <w:rsid w:val="001C40CB"/>
    <w:rsid w:val="001C4466"/>
    <w:rsid w:val="001C4927"/>
    <w:rsid w:val="001C4E65"/>
    <w:rsid w:val="001C5992"/>
    <w:rsid w:val="001C5F2E"/>
    <w:rsid w:val="001C5F99"/>
    <w:rsid w:val="001C673B"/>
    <w:rsid w:val="001C708D"/>
    <w:rsid w:val="001C7335"/>
    <w:rsid w:val="001C779D"/>
    <w:rsid w:val="001C7B66"/>
    <w:rsid w:val="001C7F84"/>
    <w:rsid w:val="001D0586"/>
    <w:rsid w:val="001D0A25"/>
    <w:rsid w:val="001D0BB9"/>
    <w:rsid w:val="001D175B"/>
    <w:rsid w:val="001D21D9"/>
    <w:rsid w:val="001D2865"/>
    <w:rsid w:val="001D2A3B"/>
    <w:rsid w:val="001D2BDA"/>
    <w:rsid w:val="001D2C32"/>
    <w:rsid w:val="001D3247"/>
    <w:rsid w:val="001D3477"/>
    <w:rsid w:val="001D3567"/>
    <w:rsid w:val="001D49E7"/>
    <w:rsid w:val="001D5032"/>
    <w:rsid w:val="001D52A1"/>
    <w:rsid w:val="001D6695"/>
    <w:rsid w:val="001D6AA8"/>
    <w:rsid w:val="001D6AD1"/>
    <w:rsid w:val="001D7611"/>
    <w:rsid w:val="001D7ACD"/>
    <w:rsid w:val="001E0632"/>
    <w:rsid w:val="001E08AD"/>
    <w:rsid w:val="001E0BCC"/>
    <w:rsid w:val="001E123E"/>
    <w:rsid w:val="001E1700"/>
    <w:rsid w:val="001E27C2"/>
    <w:rsid w:val="001E2F4A"/>
    <w:rsid w:val="001E37D0"/>
    <w:rsid w:val="001E4647"/>
    <w:rsid w:val="001E4718"/>
    <w:rsid w:val="001E5BAE"/>
    <w:rsid w:val="001E5D80"/>
    <w:rsid w:val="001E63BC"/>
    <w:rsid w:val="001E63D9"/>
    <w:rsid w:val="001E7342"/>
    <w:rsid w:val="001E77A3"/>
    <w:rsid w:val="001E78BA"/>
    <w:rsid w:val="001E7CCC"/>
    <w:rsid w:val="001E7D5A"/>
    <w:rsid w:val="001F0805"/>
    <w:rsid w:val="001F0AA4"/>
    <w:rsid w:val="001F0B30"/>
    <w:rsid w:val="001F0B9F"/>
    <w:rsid w:val="001F0DB5"/>
    <w:rsid w:val="001F1184"/>
    <w:rsid w:val="001F1FB4"/>
    <w:rsid w:val="001F272C"/>
    <w:rsid w:val="001F2A7E"/>
    <w:rsid w:val="001F3973"/>
    <w:rsid w:val="001F3C3C"/>
    <w:rsid w:val="001F3E75"/>
    <w:rsid w:val="001F3FD0"/>
    <w:rsid w:val="001F41C9"/>
    <w:rsid w:val="001F4924"/>
    <w:rsid w:val="001F4F2F"/>
    <w:rsid w:val="001F6559"/>
    <w:rsid w:val="001F75E2"/>
    <w:rsid w:val="001F7EF5"/>
    <w:rsid w:val="001F7FF0"/>
    <w:rsid w:val="00200034"/>
    <w:rsid w:val="002004C1"/>
    <w:rsid w:val="002005DD"/>
    <w:rsid w:val="002008AD"/>
    <w:rsid w:val="00201070"/>
    <w:rsid w:val="00202753"/>
    <w:rsid w:val="002027B1"/>
    <w:rsid w:val="00202996"/>
    <w:rsid w:val="00202AD9"/>
    <w:rsid w:val="0020310E"/>
    <w:rsid w:val="002035F4"/>
    <w:rsid w:val="00203604"/>
    <w:rsid w:val="002036EA"/>
    <w:rsid w:val="002039AE"/>
    <w:rsid w:val="00203EF3"/>
    <w:rsid w:val="002040DD"/>
    <w:rsid w:val="00204468"/>
    <w:rsid w:val="00204C82"/>
    <w:rsid w:val="00204E71"/>
    <w:rsid w:val="0020526A"/>
    <w:rsid w:val="00205628"/>
    <w:rsid w:val="00205923"/>
    <w:rsid w:val="00205D62"/>
    <w:rsid w:val="002066D2"/>
    <w:rsid w:val="00206785"/>
    <w:rsid w:val="0020681F"/>
    <w:rsid w:val="00206A6D"/>
    <w:rsid w:val="00206E1F"/>
    <w:rsid w:val="0020728C"/>
    <w:rsid w:val="00207979"/>
    <w:rsid w:val="00207B40"/>
    <w:rsid w:val="00210149"/>
    <w:rsid w:val="002103B6"/>
    <w:rsid w:val="00210AAA"/>
    <w:rsid w:val="00210D37"/>
    <w:rsid w:val="0021112F"/>
    <w:rsid w:val="00211B42"/>
    <w:rsid w:val="00211E06"/>
    <w:rsid w:val="00213282"/>
    <w:rsid w:val="002141DF"/>
    <w:rsid w:val="002144CC"/>
    <w:rsid w:val="00214FF5"/>
    <w:rsid w:val="00215A6F"/>
    <w:rsid w:val="00215B62"/>
    <w:rsid w:val="00215C8C"/>
    <w:rsid w:val="00217706"/>
    <w:rsid w:val="00217E57"/>
    <w:rsid w:val="002205E5"/>
    <w:rsid w:val="00220F56"/>
    <w:rsid w:val="0022138F"/>
    <w:rsid w:val="0022198C"/>
    <w:rsid w:val="00222363"/>
    <w:rsid w:val="00222699"/>
    <w:rsid w:val="00222711"/>
    <w:rsid w:val="00222E17"/>
    <w:rsid w:val="00222E29"/>
    <w:rsid w:val="0022362D"/>
    <w:rsid w:val="00223742"/>
    <w:rsid w:val="00223E29"/>
    <w:rsid w:val="0022407B"/>
    <w:rsid w:val="00224127"/>
    <w:rsid w:val="002249A8"/>
    <w:rsid w:val="00224B65"/>
    <w:rsid w:val="002254B1"/>
    <w:rsid w:val="00225AE6"/>
    <w:rsid w:val="00225BF1"/>
    <w:rsid w:val="00225C73"/>
    <w:rsid w:val="00225D06"/>
    <w:rsid w:val="002265DC"/>
    <w:rsid w:val="00226755"/>
    <w:rsid w:val="0022680D"/>
    <w:rsid w:val="00226EBD"/>
    <w:rsid w:val="00226F8F"/>
    <w:rsid w:val="0022769D"/>
    <w:rsid w:val="00227AEC"/>
    <w:rsid w:val="00227FE0"/>
    <w:rsid w:val="00230075"/>
    <w:rsid w:val="0023089E"/>
    <w:rsid w:val="00230BBF"/>
    <w:rsid w:val="00230CCE"/>
    <w:rsid w:val="002310BA"/>
    <w:rsid w:val="00231483"/>
    <w:rsid w:val="0023168A"/>
    <w:rsid w:val="00231C90"/>
    <w:rsid w:val="00231E31"/>
    <w:rsid w:val="00231FA4"/>
    <w:rsid w:val="002324A0"/>
    <w:rsid w:val="00232DD4"/>
    <w:rsid w:val="00233040"/>
    <w:rsid w:val="00233CEF"/>
    <w:rsid w:val="00233F4B"/>
    <w:rsid w:val="00234AD7"/>
    <w:rsid w:val="00234BAB"/>
    <w:rsid w:val="00234BBE"/>
    <w:rsid w:val="0023507F"/>
    <w:rsid w:val="00236080"/>
    <w:rsid w:val="00236564"/>
    <w:rsid w:val="00236660"/>
    <w:rsid w:val="00236BD1"/>
    <w:rsid w:val="00236CAB"/>
    <w:rsid w:val="0023782E"/>
    <w:rsid w:val="00237912"/>
    <w:rsid w:val="00237F03"/>
    <w:rsid w:val="002400AD"/>
    <w:rsid w:val="002400C0"/>
    <w:rsid w:val="00240E54"/>
    <w:rsid w:val="002411C1"/>
    <w:rsid w:val="00241331"/>
    <w:rsid w:val="00244520"/>
    <w:rsid w:val="002446A5"/>
    <w:rsid w:val="00244710"/>
    <w:rsid w:val="00244D9E"/>
    <w:rsid w:val="0024611F"/>
    <w:rsid w:val="00246132"/>
    <w:rsid w:val="002462DF"/>
    <w:rsid w:val="00246318"/>
    <w:rsid w:val="0024643C"/>
    <w:rsid w:val="00246A1A"/>
    <w:rsid w:val="00246A90"/>
    <w:rsid w:val="002474D0"/>
    <w:rsid w:val="00247743"/>
    <w:rsid w:val="002477C7"/>
    <w:rsid w:val="002500A5"/>
    <w:rsid w:val="002503FA"/>
    <w:rsid w:val="00250468"/>
    <w:rsid w:val="00250C98"/>
    <w:rsid w:val="00250D84"/>
    <w:rsid w:val="00251256"/>
    <w:rsid w:val="00251857"/>
    <w:rsid w:val="002518FD"/>
    <w:rsid w:val="00251BE3"/>
    <w:rsid w:val="00251E49"/>
    <w:rsid w:val="002521F2"/>
    <w:rsid w:val="00252594"/>
    <w:rsid w:val="00252670"/>
    <w:rsid w:val="00252A61"/>
    <w:rsid w:val="00252D98"/>
    <w:rsid w:val="00252E56"/>
    <w:rsid w:val="00253114"/>
    <w:rsid w:val="002536C9"/>
    <w:rsid w:val="002536DD"/>
    <w:rsid w:val="00254417"/>
    <w:rsid w:val="0025446C"/>
    <w:rsid w:val="002550CB"/>
    <w:rsid w:val="0025539A"/>
    <w:rsid w:val="00255CBF"/>
    <w:rsid w:val="002575B9"/>
    <w:rsid w:val="00257628"/>
    <w:rsid w:val="002578B5"/>
    <w:rsid w:val="00257F3D"/>
    <w:rsid w:val="002603E2"/>
    <w:rsid w:val="00260B3A"/>
    <w:rsid w:val="00260C2B"/>
    <w:rsid w:val="00260F42"/>
    <w:rsid w:val="0026174C"/>
    <w:rsid w:val="00261951"/>
    <w:rsid w:val="00262466"/>
    <w:rsid w:val="00263D8C"/>
    <w:rsid w:val="00263DB6"/>
    <w:rsid w:val="002640E1"/>
    <w:rsid w:val="002642E1"/>
    <w:rsid w:val="0026461A"/>
    <w:rsid w:val="00264842"/>
    <w:rsid w:val="00264CFD"/>
    <w:rsid w:val="00264E9A"/>
    <w:rsid w:val="0026629A"/>
    <w:rsid w:val="00266326"/>
    <w:rsid w:val="00267FC7"/>
    <w:rsid w:val="0027081D"/>
    <w:rsid w:val="00270ABA"/>
    <w:rsid w:val="00270D2E"/>
    <w:rsid w:val="00270E41"/>
    <w:rsid w:val="0027112D"/>
    <w:rsid w:val="00271922"/>
    <w:rsid w:val="00271CA7"/>
    <w:rsid w:val="00271E95"/>
    <w:rsid w:val="00271FD1"/>
    <w:rsid w:val="00272044"/>
    <w:rsid w:val="00272273"/>
    <w:rsid w:val="002724CA"/>
    <w:rsid w:val="002726F0"/>
    <w:rsid w:val="002730DF"/>
    <w:rsid w:val="002739F1"/>
    <w:rsid w:val="00273A02"/>
    <w:rsid w:val="00273B0C"/>
    <w:rsid w:val="002741D0"/>
    <w:rsid w:val="00274822"/>
    <w:rsid w:val="00274DF6"/>
    <w:rsid w:val="00275BB7"/>
    <w:rsid w:val="00275CA5"/>
    <w:rsid w:val="002763C3"/>
    <w:rsid w:val="002767F3"/>
    <w:rsid w:val="002769D3"/>
    <w:rsid w:val="00280341"/>
    <w:rsid w:val="0028038B"/>
    <w:rsid w:val="002805D4"/>
    <w:rsid w:val="00280A89"/>
    <w:rsid w:val="00280B53"/>
    <w:rsid w:val="00280FC2"/>
    <w:rsid w:val="002818B2"/>
    <w:rsid w:val="00281CDA"/>
    <w:rsid w:val="00281EAA"/>
    <w:rsid w:val="0028279F"/>
    <w:rsid w:val="002830B1"/>
    <w:rsid w:val="0028313D"/>
    <w:rsid w:val="00283A3E"/>
    <w:rsid w:val="00283DB1"/>
    <w:rsid w:val="002842D5"/>
    <w:rsid w:val="0028444E"/>
    <w:rsid w:val="00285A5A"/>
    <w:rsid w:val="00286192"/>
    <w:rsid w:val="0028623E"/>
    <w:rsid w:val="002868B2"/>
    <w:rsid w:val="00287558"/>
    <w:rsid w:val="00287688"/>
    <w:rsid w:val="00290537"/>
    <w:rsid w:val="0029091F"/>
    <w:rsid w:val="00290CB5"/>
    <w:rsid w:val="002911C9"/>
    <w:rsid w:val="00291400"/>
    <w:rsid w:val="00291C13"/>
    <w:rsid w:val="002924DD"/>
    <w:rsid w:val="00292CDA"/>
    <w:rsid w:val="00292D11"/>
    <w:rsid w:val="002935B9"/>
    <w:rsid w:val="00294004"/>
    <w:rsid w:val="00294020"/>
    <w:rsid w:val="0029435C"/>
    <w:rsid w:val="00294586"/>
    <w:rsid w:val="0029469B"/>
    <w:rsid w:val="00294CB0"/>
    <w:rsid w:val="00294CB9"/>
    <w:rsid w:val="00295191"/>
    <w:rsid w:val="002951D6"/>
    <w:rsid w:val="002954A4"/>
    <w:rsid w:val="00295B05"/>
    <w:rsid w:val="00295E47"/>
    <w:rsid w:val="002968AA"/>
    <w:rsid w:val="00297254"/>
    <w:rsid w:val="002973AB"/>
    <w:rsid w:val="0029757E"/>
    <w:rsid w:val="0029786F"/>
    <w:rsid w:val="002A08E3"/>
    <w:rsid w:val="002A09BB"/>
    <w:rsid w:val="002A18F5"/>
    <w:rsid w:val="002A198F"/>
    <w:rsid w:val="002A1DFD"/>
    <w:rsid w:val="002A1F33"/>
    <w:rsid w:val="002A1FD4"/>
    <w:rsid w:val="002A2361"/>
    <w:rsid w:val="002A2503"/>
    <w:rsid w:val="002A2584"/>
    <w:rsid w:val="002A2A6E"/>
    <w:rsid w:val="002A2C43"/>
    <w:rsid w:val="002A2E46"/>
    <w:rsid w:val="002A3261"/>
    <w:rsid w:val="002A329A"/>
    <w:rsid w:val="002A3C43"/>
    <w:rsid w:val="002A3F1F"/>
    <w:rsid w:val="002A3F3E"/>
    <w:rsid w:val="002A53D7"/>
    <w:rsid w:val="002A5EDF"/>
    <w:rsid w:val="002A6493"/>
    <w:rsid w:val="002A67CF"/>
    <w:rsid w:val="002A6CEF"/>
    <w:rsid w:val="002A6EA6"/>
    <w:rsid w:val="002A7149"/>
    <w:rsid w:val="002A7190"/>
    <w:rsid w:val="002A74CA"/>
    <w:rsid w:val="002A751C"/>
    <w:rsid w:val="002B03F0"/>
    <w:rsid w:val="002B068B"/>
    <w:rsid w:val="002B06D3"/>
    <w:rsid w:val="002B0983"/>
    <w:rsid w:val="002B109B"/>
    <w:rsid w:val="002B1188"/>
    <w:rsid w:val="002B1402"/>
    <w:rsid w:val="002B143E"/>
    <w:rsid w:val="002B1FCB"/>
    <w:rsid w:val="002B2407"/>
    <w:rsid w:val="002B275E"/>
    <w:rsid w:val="002B324D"/>
    <w:rsid w:val="002B3B3E"/>
    <w:rsid w:val="002B4932"/>
    <w:rsid w:val="002B517A"/>
    <w:rsid w:val="002B5B99"/>
    <w:rsid w:val="002B5BAA"/>
    <w:rsid w:val="002B65DF"/>
    <w:rsid w:val="002B6A13"/>
    <w:rsid w:val="002B789A"/>
    <w:rsid w:val="002B7BAC"/>
    <w:rsid w:val="002B7C16"/>
    <w:rsid w:val="002B7FE8"/>
    <w:rsid w:val="002C0425"/>
    <w:rsid w:val="002C0D0A"/>
    <w:rsid w:val="002C0EB0"/>
    <w:rsid w:val="002C1380"/>
    <w:rsid w:val="002C162A"/>
    <w:rsid w:val="002C187D"/>
    <w:rsid w:val="002C1F9A"/>
    <w:rsid w:val="002C208D"/>
    <w:rsid w:val="002C2296"/>
    <w:rsid w:val="002C2499"/>
    <w:rsid w:val="002C2791"/>
    <w:rsid w:val="002C29BB"/>
    <w:rsid w:val="002C2C9F"/>
    <w:rsid w:val="002C2D2A"/>
    <w:rsid w:val="002C2D57"/>
    <w:rsid w:val="002C2EB5"/>
    <w:rsid w:val="002C333A"/>
    <w:rsid w:val="002C341D"/>
    <w:rsid w:val="002C3598"/>
    <w:rsid w:val="002C3BFB"/>
    <w:rsid w:val="002C4431"/>
    <w:rsid w:val="002C45A1"/>
    <w:rsid w:val="002C5039"/>
    <w:rsid w:val="002C519E"/>
    <w:rsid w:val="002C5236"/>
    <w:rsid w:val="002C5477"/>
    <w:rsid w:val="002C5A4F"/>
    <w:rsid w:val="002C6133"/>
    <w:rsid w:val="002C6F01"/>
    <w:rsid w:val="002C7B24"/>
    <w:rsid w:val="002D064A"/>
    <w:rsid w:val="002D0FA3"/>
    <w:rsid w:val="002D151F"/>
    <w:rsid w:val="002D2595"/>
    <w:rsid w:val="002D2C2F"/>
    <w:rsid w:val="002D2FA5"/>
    <w:rsid w:val="002D3D3B"/>
    <w:rsid w:val="002D3EDD"/>
    <w:rsid w:val="002D3EF0"/>
    <w:rsid w:val="002D4236"/>
    <w:rsid w:val="002D44E4"/>
    <w:rsid w:val="002D4F94"/>
    <w:rsid w:val="002D4FC0"/>
    <w:rsid w:val="002D663D"/>
    <w:rsid w:val="002D7936"/>
    <w:rsid w:val="002E017C"/>
    <w:rsid w:val="002E0A6D"/>
    <w:rsid w:val="002E10EF"/>
    <w:rsid w:val="002E12B3"/>
    <w:rsid w:val="002E16BE"/>
    <w:rsid w:val="002E1EBD"/>
    <w:rsid w:val="002E2E1C"/>
    <w:rsid w:val="002E3A05"/>
    <w:rsid w:val="002E40A5"/>
    <w:rsid w:val="002E47EF"/>
    <w:rsid w:val="002E48D0"/>
    <w:rsid w:val="002E52F1"/>
    <w:rsid w:val="002E550B"/>
    <w:rsid w:val="002E55ED"/>
    <w:rsid w:val="002E5806"/>
    <w:rsid w:val="002E5946"/>
    <w:rsid w:val="002E5D4B"/>
    <w:rsid w:val="002E62A8"/>
    <w:rsid w:val="002E6B5B"/>
    <w:rsid w:val="002E78F3"/>
    <w:rsid w:val="002F0654"/>
    <w:rsid w:val="002F07DD"/>
    <w:rsid w:val="002F09A1"/>
    <w:rsid w:val="002F0AA1"/>
    <w:rsid w:val="002F0BC5"/>
    <w:rsid w:val="002F0CCE"/>
    <w:rsid w:val="002F0CF1"/>
    <w:rsid w:val="002F0DD8"/>
    <w:rsid w:val="002F0EE5"/>
    <w:rsid w:val="002F115F"/>
    <w:rsid w:val="002F157C"/>
    <w:rsid w:val="002F2092"/>
    <w:rsid w:val="002F2512"/>
    <w:rsid w:val="002F2626"/>
    <w:rsid w:val="002F310F"/>
    <w:rsid w:val="002F34D5"/>
    <w:rsid w:val="002F3AA5"/>
    <w:rsid w:val="002F3EFF"/>
    <w:rsid w:val="002F3F81"/>
    <w:rsid w:val="002F433D"/>
    <w:rsid w:val="002F4922"/>
    <w:rsid w:val="002F5386"/>
    <w:rsid w:val="002F5B11"/>
    <w:rsid w:val="002F5C3A"/>
    <w:rsid w:val="002F61C9"/>
    <w:rsid w:val="002F76B9"/>
    <w:rsid w:val="002F7A34"/>
    <w:rsid w:val="00300292"/>
    <w:rsid w:val="003005A1"/>
    <w:rsid w:val="003013BF"/>
    <w:rsid w:val="00301B5C"/>
    <w:rsid w:val="00301E36"/>
    <w:rsid w:val="0030299C"/>
    <w:rsid w:val="00302A5E"/>
    <w:rsid w:val="00302F4A"/>
    <w:rsid w:val="00303794"/>
    <w:rsid w:val="00303AE6"/>
    <w:rsid w:val="003040F6"/>
    <w:rsid w:val="00304808"/>
    <w:rsid w:val="0030518A"/>
    <w:rsid w:val="0030532A"/>
    <w:rsid w:val="003061DF"/>
    <w:rsid w:val="00307254"/>
    <w:rsid w:val="003077C2"/>
    <w:rsid w:val="00307C1B"/>
    <w:rsid w:val="00307D0A"/>
    <w:rsid w:val="003101A8"/>
    <w:rsid w:val="00310CD6"/>
    <w:rsid w:val="00310D5C"/>
    <w:rsid w:val="00311AE7"/>
    <w:rsid w:val="00311F66"/>
    <w:rsid w:val="00314C51"/>
    <w:rsid w:val="00314CC3"/>
    <w:rsid w:val="00314F78"/>
    <w:rsid w:val="0031581B"/>
    <w:rsid w:val="003158B5"/>
    <w:rsid w:val="003158FB"/>
    <w:rsid w:val="0031599F"/>
    <w:rsid w:val="00315B37"/>
    <w:rsid w:val="003168DE"/>
    <w:rsid w:val="0031699B"/>
    <w:rsid w:val="00316A06"/>
    <w:rsid w:val="00317134"/>
    <w:rsid w:val="00317483"/>
    <w:rsid w:val="00317936"/>
    <w:rsid w:val="00317941"/>
    <w:rsid w:val="00317A27"/>
    <w:rsid w:val="00317EC2"/>
    <w:rsid w:val="00317FD5"/>
    <w:rsid w:val="00320080"/>
    <w:rsid w:val="00320669"/>
    <w:rsid w:val="00320BD2"/>
    <w:rsid w:val="00320E93"/>
    <w:rsid w:val="00321064"/>
    <w:rsid w:val="00321A9E"/>
    <w:rsid w:val="00321D48"/>
    <w:rsid w:val="00321E60"/>
    <w:rsid w:val="003223B1"/>
    <w:rsid w:val="003228DA"/>
    <w:rsid w:val="00322D2C"/>
    <w:rsid w:val="00322DC4"/>
    <w:rsid w:val="00322E10"/>
    <w:rsid w:val="00323088"/>
    <w:rsid w:val="0032335E"/>
    <w:rsid w:val="00323FC8"/>
    <w:rsid w:val="00324103"/>
    <w:rsid w:val="0032461B"/>
    <w:rsid w:val="003246CD"/>
    <w:rsid w:val="00324C3D"/>
    <w:rsid w:val="00325462"/>
    <w:rsid w:val="00325951"/>
    <w:rsid w:val="00326369"/>
    <w:rsid w:val="0032671F"/>
    <w:rsid w:val="003273E4"/>
    <w:rsid w:val="003279E9"/>
    <w:rsid w:val="00327D6A"/>
    <w:rsid w:val="00327F8C"/>
    <w:rsid w:val="003302A4"/>
    <w:rsid w:val="0033075C"/>
    <w:rsid w:val="00330771"/>
    <w:rsid w:val="0033099C"/>
    <w:rsid w:val="00330B6C"/>
    <w:rsid w:val="003310E2"/>
    <w:rsid w:val="003317E5"/>
    <w:rsid w:val="00331CD1"/>
    <w:rsid w:val="00332608"/>
    <w:rsid w:val="00332946"/>
    <w:rsid w:val="00332B7E"/>
    <w:rsid w:val="00332C80"/>
    <w:rsid w:val="00333C2E"/>
    <w:rsid w:val="0033412C"/>
    <w:rsid w:val="00334675"/>
    <w:rsid w:val="00334779"/>
    <w:rsid w:val="00334789"/>
    <w:rsid w:val="00335379"/>
    <w:rsid w:val="00335532"/>
    <w:rsid w:val="00335DF9"/>
    <w:rsid w:val="003368BF"/>
    <w:rsid w:val="00336942"/>
    <w:rsid w:val="00336E92"/>
    <w:rsid w:val="0033756E"/>
    <w:rsid w:val="003379B6"/>
    <w:rsid w:val="00337EBF"/>
    <w:rsid w:val="003406AE"/>
    <w:rsid w:val="00340991"/>
    <w:rsid w:val="0034108C"/>
    <w:rsid w:val="00341178"/>
    <w:rsid w:val="00342082"/>
    <w:rsid w:val="00343039"/>
    <w:rsid w:val="003430A1"/>
    <w:rsid w:val="003430FF"/>
    <w:rsid w:val="00343284"/>
    <w:rsid w:val="003432B6"/>
    <w:rsid w:val="003432D5"/>
    <w:rsid w:val="00343A25"/>
    <w:rsid w:val="00343F26"/>
    <w:rsid w:val="003449B2"/>
    <w:rsid w:val="00344C8B"/>
    <w:rsid w:val="00345349"/>
    <w:rsid w:val="003458D5"/>
    <w:rsid w:val="00346AC0"/>
    <w:rsid w:val="00346DC1"/>
    <w:rsid w:val="0034726F"/>
    <w:rsid w:val="00350476"/>
    <w:rsid w:val="00350D46"/>
    <w:rsid w:val="003510DB"/>
    <w:rsid w:val="00351A7A"/>
    <w:rsid w:val="00351FF4"/>
    <w:rsid w:val="00352134"/>
    <w:rsid w:val="0035226D"/>
    <w:rsid w:val="003525BF"/>
    <w:rsid w:val="003530B1"/>
    <w:rsid w:val="003532E9"/>
    <w:rsid w:val="003533A5"/>
    <w:rsid w:val="00353C8B"/>
    <w:rsid w:val="00353F1E"/>
    <w:rsid w:val="003541E7"/>
    <w:rsid w:val="0035424B"/>
    <w:rsid w:val="003550B5"/>
    <w:rsid w:val="00355463"/>
    <w:rsid w:val="00355642"/>
    <w:rsid w:val="003562FE"/>
    <w:rsid w:val="00356315"/>
    <w:rsid w:val="00356469"/>
    <w:rsid w:val="0035650E"/>
    <w:rsid w:val="00356C39"/>
    <w:rsid w:val="00356D63"/>
    <w:rsid w:val="0035752F"/>
    <w:rsid w:val="00357C0A"/>
    <w:rsid w:val="00360030"/>
    <w:rsid w:val="003609A8"/>
    <w:rsid w:val="0036176C"/>
    <w:rsid w:val="0036182D"/>
    <w:rsid w:val="00361D56"/>
    <w:rsid w:val="003620D9"/>
    <w:rsid w:val="0036279A"/>
    <w:rsid w:val="00362A1C"/>
    <w:rsid w:val="0036342D"/>
    <w:rsid w:val="003636CC"/>
    <w:rsid w:val="00363CB4"/>
    <w:rsid w:val="00363F31"/>
    <w:rsid w:val="00364366"/>
    <w:rsid w:val="00364C78"/>
    <w:rsid w:val="00364FE6"/>
    <w:rsid w:val="0036593E"/>
    <w:rsid w:val="00365AEE"/>
    <w:rsid w:val="00365B37"/>
    <w:rsid w:val="00365BC1"/>
    <w:rsid w:val="003660B2"/>
    <w:rsid w:val="003664D7"/>
    <w:rsid w:val="00366532"/>
    <w:rsid w:val="00366C84"/>
    <w:rsid w:val="0036704F"/>
    <w:rsid w:val="00367797"/>
    <w:rsid w:val="003678B3"/>
    <w:rsid w:val="00370219"/>
    <w:rsid w:val="003704E7"/>
    <w:rsid w:val="00370541"/>
    <w:rsid w:val="003712BB"/>
    <w:rsid w:val="00371841"/>
    <w:rsid w:val="00372648"/>
    <w:rsid w:val="003727B4"/>
    <w:rsid w:val="003732B6"/>
    <w:rsid w:val="003736B3"/>
    <w:rsid w:val="0037374F"/>
    <w:rsid w:val="003741BC"/>
    <w:rsid w:val="003741DA"/>
    <w:rsid w:val="00374264"/>
    <w:rsid w:val="00375155"/>
    <w:rsid w:val="0037536C"/>
    <w:rsid w:val="003762F0"/>
    <w:rsid w:val="00376441"/>
    <w:rsid w:val="00376FF8"/>
    <w:rsid w:val="003773D3"/>
    <w:rsid w:val="00377D18"/>
    <w:rsid w:val="00377F0C"/>
    <w:rsid w:val="00381A14"/>
    <w:rsid w:val="00381FA3"/>
    <w:rsid w:val="00381FE9"/>
    <w:rsid w:val="003820FA"/>
    <w:rsid w:val="0038223F"/>
    <w:rsid w:val="00382433"/>
    <w:rsid w:val="0038293E"/>
    <w:rsid w:val="00382C5E"/>
    <w:rsid w:val="0038341C"/>
    <w:rsid w:val="00383654"/>
    <w:rsid w:val="0038366C"/>
    <w:rsid w:val="00383BCB"/>
    <w:rsid w:val="00383E9B"/>
    <w:rsid w:val="003841DC"/>
    <w:rsid w:val="00384913"/>
    <w:rsid w:val="00384E83"/>
    <w:rsid w:val="003850E6"/>
    <w:rsid w:val="00385A28"/>
    <w:rsid w:val="00385C1B"/>
    <w:rsid w:val="00385DF1"/>
    <w:rsid w:val="00385FA3"/>
    <w:rsid w:val="003869D1"/>
    <w:rsid w:val="00386DC2"/>
    <w:rsid w:val="00386F2D"/>
    <w:rsid w:val="00386F96"/>
    <w:rsid w:val="00387178"/>
    <w:rsid w:val="00387276"/>
    <w:rsid w:val="00387733"/>
    <w:rsid w:val="003877CE"/>
    <w:rsid w:val="00390148"/>
    <w:rsid w:val="00390184"/>
    <w:rsid w:val="00392C3D"/>
    <w:rsid w:val="003930A3"/>
    <w:rsid w:val="00393482"/>
    <w:rsid w:val="00393A20"/>
    <w:rsid w:val="003942F4"/>
    <w:rsid w:val="00394541"/>
    <w:rsid w:val="00394A8B"/>
    <w:rsid w:val="00395375"/>
    <w:rsid w:val="00395C98"/>
    <w:rsid w:val="00395D50"/>
    <w:rsid w:val="00396092"/>
    <w:rsid w:val="003963F0"/>
    <w:rsid w:val="003967DC"/>
    <w:rsid w:val="00397E59"/>
    <w:rsid w:val="003A0B9E"/>
    <w:rsid w:val="003A0FF7"/>
    <w:rsid w:val="003A10C6"/>
    <w:rsid w:val="003A150C"/>
    <w:rsid w:val="003A1804"/>
    <w:rsid w:val="003A191E"/>
    <w:rsid w:val="003A22AA"/>
    <w:rsid w:val="003A26A6"/>
    <w:rsid w:val="003A2993"/>
    <w:rsid w:val="003A2D1B"/>
    <w:rsid w:val="003A2D63"/>
    <w:rsid w:val="003A3294"/>
    <w:rsid w:val="003A3392"/>
    <w:rsid w:val="003A351E"/>
    <w:rsid w:val="003A3609"/>
    <w:rsid w:val="003A369D"/>
    <w:rsid w:val="003A3AD4"/>
    <w:rsid w:val="003A41DE"/>
    <w:rsid w:val="003A48EB"/>
    <w:rsid w:val="003A49B8"/>
    <w:rsid w:val="003A551B"/>
    <w:rsid w:val="003A5C94"/>
    <w:rsid w:val="003A5E9C"/>
    <w:rsid w:val="003A64B4"/>
    <w:rsid w:val="003A6DC0"/>
    <w:rsid w:val="003A72FE"/>
    <w:rsid w:val="003A732D"/>
    <w:rsid w:val="003A79B6"/>
    <w:rsid w:val="003A7AE7"/>
    <w:rsid w:val="003B0BA0"/>
    <w:rsid w:val="003B0CA3"/>
    <w:rsid w:val="003B0DCB"/>
    <w:rsid w:val="003B1599"/>
    <w:rsid w:val="003B19F9"/>
    <w:rsid w:val="003B1C2B"/>
    <w:rsid w:val="003B225D"/>
    <w:rsid w:val="003B23CD"/>
    <w:rsid w:val="003B29DB"/>
    <w:rsid w:val="003B2AED"/>
    <w:rsid w:val="003B2E1B"/>
    <w:rsid w:val="003B2F46"/>
    <w:rsid w:val="003B3556"/>
    <w:rsid w:val="003B38DC"/>
    <w:rsid w:val="003B4C23"/>
    <w:rsid w:val="003B4D2C"/>
    <w:rsid w:val="003B4E53"/>
    <w:rsid w:val="003B579A"/>
    <w:rsid w:val="003B603B"/>
    <w:rsid w:val="003B6241"/>
    <w:rsid w:val="003B68F5"/>
    <w:rsid w:val="003B6D2D"/>
    <w:rsid w:val="003B6FC3"/>
    <w:rsid w:val="003B6FE5"/>
    <w:rsid w:val="003B74D4"/>
    <w:rsid w:val="003B7613"/>
    <w:rsid w:val="003C03F6"/>
    <w:rsid w:val="003C0532"/>
    <w:rsid w:val="003C05B9"/>
    <w:rsid w:val="003C09D6"/>
    <w:rsid w:val="003C0FDE"/>
    <w:rsid w:val="003C15C3"/>
    <w:rsid w:val="003C1860"/>
    <w:rsid w:val="003C1913"/>
    <w:rsid w:val="003C1C59"/>
    <w:rsid w:val="003C1DD8"/>
    <w:rsid w:val="003C2809"/>
    <w:rsid w:val="003C4AAD"/>
    <w:rsid w:val="003C4EF1"/>
    <w:rsid w:val="003C4F9C"/>
    <w:rsid w:val="003C64F2"/>
    <w:rsid w:val="003C708E"/>
    <w:rsid w:val="003C7144"/>
    <w:rsid w:val="003C7199"/>
    <w:rsid w:val="003C7830"/>
    <w:rsid w:val="003C7B6C"/>
    <w:rsid w:val="003C7F57"/>
    <w:rsid w:val="003D04B9"/>
    <w:rsid w:val="003D0CDC"/>
    <w:rsid w:val="003D10BD"/>
    <w:rsid w:val="003D1385"/>
    <w:rsid w:val="003D1516"/>
    <w:rsid w:val="003D208C"/>
    <w:rsid w:val="003D2295"/>
    <w:rsid w:val="003D22F2"/>
    <w:rsid w:val="003D26BC"/>
    <w:rsid w:val="003D2713"/>
    <w:rsid w:val="003D29FD"/>
    <w:rsid w:val="003D2D16"/>
    <w:rsid w:val="003D2F18"/>
    <w:rsid w:val="003D2FAF"/>
    <w:rsid w:val="003D3367"/>
    <w:rsid w:val="003D3467"/>
    <w:rsid w:val="003D35DB"/>
    <w:rsid w:val="003D41FC"/>
    <w:rsid w:val="003D6451"/>
    <w:rsid w:val="003D679F"/>
    <w:rsid w:val="003D69A0"/>
    <w:rsid w:val="003D6C35"/>
    <w:rsid w:val="003E04BD"/>
    <w:rsid w:val="003E0620"/>
    <w:rsid w:val="003E0A06"/>
    <w:rsid w:val="003E0A73"/>
    <w:rsid w:val="003E0B12"/>
    <w:rsid w:val="003E17EC"/>
    <w:rsid w:val="003E21D4"/>
    <w:rsid w:val="003E3464"/>
    <w:rsid w:val="003E35C3"/>
    <w:rsid w:val="003E54FF"/>
    <w:rsid w:val="003E550D"/>
    <w:rsid w:val="003E6080"/>
    <w:rsid w:val="003E63A6"/>
    <w:rsid w:val="003E6752"/>
    <w:rsid w:val="003E67AF"/>
    <w:rsid w:val="003E69B2"/>
    <w:rsid w:val="003E6D1C"/>
    <w:rsid w:val="003E723D"/>
    <w:rsid w:val="003E72A7"/>
    <w:rsid w:val="003E72EA"/>
    <w:rsid w:val="003E7840"/>
    <w:rsid w:val="003E7A8A"/>
    <w:rsid w:val="003E7CE5"/>
    <w:rsid w:val="003F0B13"/>
    <w:rsid w:val="003F0C9A"/>
    <w:rsid w:val="003F0FC8"/>
    <w:rsid w:val="003F1283"/>
    <w:rsid w:val="003F13F4"/>
    <w:rsid w:val="003F18A6"/>
    <w:rsid w:val="003F1AA5"/>
    <w:rsid w:val="003F1D8A"/>
    <w:rsid w:val="003F2119"/>
    <w:rsid w:val="003F288B"/>
    <w:rsid w:val="003F2BD4"/>
    <w:rsid w:val="003F32F4"/>
    <w:rsid w:val="003F3F89"/>
    <w:rsid w:val="003F4761"/>
    <w:rsid w:val="003F484D"/>
    <w:rsid w:val="003F4886"/>
    <w:rsid w:val="003F4D78"/>
    <w:rsid w:val="003F5091"/>
    <w:rsid w:val="003F542C"/>
    <w:rsid w:val="003F5656"/>
    <w:rsid w:val="003F599D"/>
    <w:rsid w:val="003F629A"/>
    <w:rsid w:val="003F6E63"/>
    <w:rsid w:val="003F7179"/>
    <w:rsid w:val="003F744F"/>
    <w:rsid w:val="003F7E71"/>
    <w:rsid w:val="00400280"/>
    <w:rsid w:val="004017B3"/>
    <w:rsid w:val="0040217D"/>
    <w:rsid w:val="004027A0"/>
    <w:rsid w:val="004031E0"/>
    <w:rsid w:val="004034BE"/>
    <w:rsid w:val="00404A6D"/>
    <w:rsid w:val="00405251"/>
    <w:rsid w:val="00405971"/>
    <w:rsid w:val="00405A63"/>
    <w:rsid w:val="00405BBE"/>
    <w:rsid w:val="00405D51"/>
    <w:rsid w:val="00406AC7"/>
    <w:rsid w:val="00407214"/>
    <w:rsid w:val="00407567"/>
    <w:rsid w:val="00407709"/>
    <w:rsid w:val="00407FFE"/>
    <w:rsid w:val="004104CA"/>
    <w:rsid w:val="004104EA"/>
    <w:rsid w:val="00410B25"/>
    <w:rsid w:val="0041118C"/>
    <w:rsid w:val="004111AA"/>
    <w:rsid w:val="004122C4"/>
    <w:rsid w:val="0041247E"/>
    <w:rsid w:val="004127D6"/>
    <w:rsid w:val="004128E2"/>
    <w:rsid w:val="00413916"/>
    <w:rsid w:val="00413959"/>
    <w:rsid w:val="00413961"/>
    <w:rsid w:val="00413EB8"/>
    <w:rsid w:val="00413F45"/>
    <w:rsid w:val="00414A0A"/>
    <w:rsid w:val="00414CB2"/>
    <w:rsid w:val="00414EC4"/>
    <w:rsid w:val="0041548C"/>
    <w:rsid w:val="00415951"/>
    <w:rsid w:val="004166D4"/>
    <w:rsid w:val="00416F91"/>
    <w:rsid w:val="00417273"/>
    <w:rsid w:val="00417DD2"/>
    <w:rsid w:val="00417F2F"/>
    <w:rsid w:val="0042027E"/>
    <w:rsid w:val="004203D9"/>
    <w:rsid w:val="004210FC"/>
    <w:rsid w:val="00422DB7"/>
    <w:rsid w:val="00422EE6"/>
    <w:rsid w:val="00423BFE"/>
    <w:rsid w:val="0042410C"/>
    <w:rsid w:val="00424A5C"/>
    <w:rsid w:val="00424B42"/>
    <w:rsid w:val="00425214"/>
    <w:rsid w:val="00425BA0"/>
    <w:rsid w:val="00425F89"/>
    <w:rsid w:val="004261A6"/>
    <w:rsid w:val="004265A0"/>
    <w:rsid w:val="00426965"/>
    <w:rsid w:val="00426C40"/>
    <w:rsid w:val="004271ED"/>
    <w:rsid w:val="00427D00"/>
    <w:rsid w:val="00427E95"/>
    <w:rsid w:val="00430042"/>
    <w:rsid w:val="00430123"/>
    <w:rsid w:val="004305A4"/>
    <w:rsid w:val="00430956"/>
    <w:rsid w:val="00430F02"/>
    <w:rsid w:val="00430F63"/>
    <w:rsid w:val="00431205"/>
    <w:rsid w:val="00431BBE"/>
    <w:rsid w:val="00432CFC"/>
    <w:rsid w:val="00433403"/>
    <w:rsid w:val="00433ADB"/>
    <w:rsid w:val="00433B98"/>
    <w:rsid w:val="0043401C"/>
    <w:rsid w:val="00434905"/>
    <w:rsid w:val="00434D7E"/>
    <w:rsid w:val="0043508E"/>
    <w:rsid w:val="0043526D"/>
    <w:rsid w:val="00435605"/>
    <w:rsid w:val="00435945"/>
    <w:rsid w:val="00435968"/>
    <w:rsid w:val="00436747"/>
    <w:rsid w:val="00436C92"/>
    <w:rsid w:val="00436CE2"/>
    <w:rsid w:val="00436DA4"/>
    <w:rsid w:val="00436ED3"/>
    <w:rsid w:val="0043736A"/>
    <w:rsid w:val="00437E39"/>
    <w:rsid w:val="00437F87"/>
    <w:rsid w:val="004406C3"/>
    <w:rsid w:val="0044107B"/>
    <w:rsid w:val="0044141B"/>
    <w:rsid w:val="004414AA"/>
    <w:rsid w:val="0044186A"/>
    <w:rsid w:val="0044202E"/>
    <w:rsid w:val="004425F3"/>
    <w:rsid w:val="00442C81"/>
    <w:rsid w:val="00444415"/>
    <w:rsid w:val="00444B75"/>
    <w:rsid w:val="00444D20"/>
    <w:rsid w:val="00444FE4"/>
    <w:rsid w:val="004459A7"/>
    <w:rsid w:val="004459C9"/>
    <w:rsid w:val="00445EA0"/>
    <w:rsid w:val="00445EE8"/>
    <w:rsid w:val="0044645B"/>
    <w:rsid w:val="004465D4"/>
    <w:rsid w:val="00446AEE"/>
    <w:rsid w:val="00446C45"/>
    <w:rsid w:val="0044773F"/>
    <w:rsid w:val="004479BF"/>
    <w:rsid w:val="00447BD9"/>
    <w:rsid w:val="00447C54"/>
    <w:rsid w:val="00447EF1"/>
    <w:rsid w:val="004502DD"/>
    <w:rsid w:val="00450411"/>
    <w:rsid w:val="0045046D"/>
    <w:rsid w:val="00450739"/>
    <w:rsid w:val="00450840"/>
    <w:rsid w:val="004512B7"/>
    <w:rsid w:val="004512C3"/>
    <w:rsid w:val="004516DF"/>
    <w:rsid w:val="00451C32"/>
    <w:rsid w:val="00451C58"/>
    <w:rsid w:val="00451CE1"/>
    <w:rsid w:val="0045259B"/>
    <w:rsid w:val="0045288F"/>
    <w:rsid w:val="00452E5C"/>
    <w:rsid w:val="00452EE4"/>
    <w:rsid w:val="00453AAB"/>
    <w:rsid w:val="00453CFB"/>
    <w:rsid w:val="00454293"/>
    <w:rsid w:val="004545A6"/>
    <w:rsid w:val="0045478D"/>
    <w:rsid w:val="00455055"/>
    <w:rsid w:val="0045544A"/>
    <w:rsid w:val="00455B7E"/>
    <w:rsid w:val="00455B83"/>
    <w:rsid w:val="00455CB7"/>
    <w:rsid w:val="004563C8"/>
    <w:rsid w:val="00456D7C"/>
    <w:rsid w:val="00457598"/>
    <w:rsid w:val="004575DD"/>
    <w:rsid w:val="004577A1"/>
    <w:rsid w:val="0046131E"/>
    <w:rsid w:val="004613DD"/>
    <w:rsid w:val="00461699"/>
    <w:rsid w:val="00461E71"/>
    <w:rsid w:val="00462C87"/>
    <w:rsid w:val="004630E1"/>
    <w:rsid w:val="00463193"/>
    <w:rsid w:val="00463222"/>
    <w:rsid w:val="004634CC"/>
    <w:rsid w:val="0046355C"/>
    <w:rsid w:val="00463568"/>
    <w:rsid w:val="00463B9A"/>
    <w:rsid w:val="00463DDC"/>
    <w:rsid w:val="004648B7"/>
    <w:rsid w:val="004648EB"/>
    <w:rsid w:val="00464CA6"/>
    <w:rsid w:val="00465454"/>
    <w:rsid w:val="0046572C"/>
    <w:rsid w:val="00465D34"/>
    <w:rsid w:val="004660BA"/>
    <w:rsid w:val="004664CC"/>
    <w:rsid w:val="00466633"/>
    <w:rsid w:val="00466A4D"/>
    <w:rsid w:val="00466FF9"/>
    <w:rsid w:val="00467B96"/>
    <w:rsid w:val="00467CD8"/>
    <w:rsid w:val="00467D4A"/>
    <w:rsid w:val="00467E0C"/>
    <w:rsid w:val="00470A63"/>
    <w:rsid w:val="00470C61"/>
    <w:rsid w:val="004717DF"/>
    <w:rsid w:val="004718A2"/>
    <w:rsid w:val="0047241E"/>
    <w:rsid w:val="004728DC"/>
    <w:rsid w:val="00472B54"/>
    <w:rsid w:val="0047327D"/>
    <w:rsid w:val="004733B9"/>
    <w:rsid w:val="00473EF5"/>
    <w:rsid w:val="004743B3"/>
    <w:rsid w:val="004750C8"/>
    <w:rsid w:val="00475194"/>
    <w:rsid w:val="004751F7"/>
    <w:rsid w:val="00476CFE"/>
    <w:rsid w:val="00476E2B"/>
    <w:rsid w:val="004770FB"/>
    <w:rsid w:val="00477204"/>
    <w:rsid w:val="0047744B"/>
    <w:rsid w:val="00477A35"/>
    <w:rsid w:val="00480856"/>
    <w:rsid w:val="00480AD5"/>
    <w:rsid w:val="004811CD"/>
    <w:rsid w:val="00481486"/>
    <w:rsid w:val="00481943"/>
    <w:rsid w:val="00481F11"/>
    <w:rsid w:val="004820F1"/>
    <w:rsid w:val="00482226"/>
    <w:rsid w:val="004827BA"/>
    <w:rsid w:val="0048378B"/>
    <w:rsid w:val="004837E3"/>
    <w:rsid w:val="00483E02"/>
    <w:rsid w:val="00484813"/>
    <w:rsid w:val="00484819"/>
    <w:rsid w:val="0048575C"/>
    <w:rsid w:val="00485B67"/>
    <w:rsid w:val="0048627B"/>
    <w:rsid w:val="004868B0"/>
    <w:rsid w:val="00486A31"/>
    <w:rsid w:val="00486C9E"/>
    <w:rsid w:val="004872B1"/>
    <w:rsid w:val="004873C3"/>
    <w:rsid w:val="004878A5"/>
    <w:rsid w:val="0049113D"/>
    <w:rsid w:val="004912FE"/>
    <w:rsid w:val="004915BD"/>
    <w:rsid w:val="0049194B"/>
    <w:rsid w:val="004920A4"/>
    <w:rsid w:val="004924E5"/>
    <w:rsid w:val="0049270B"/>
    <w:rsid w:val="00492812"/>
    <w:rsid w:val="00492A4D"/>
    <w:rsid w:val="00492AE9"/>
    <w:rsid w:val="00492AFE"/>
    <w:rsid w:val="00492F4B"/>
    <w:rsid w:val="00495489"/>
    <w:rsid w:val="004956AF"/>
    <w:rsid w:val="00495DDD"/>
    <w:rsid w:val="00495EB0"/>
    <w:rsid w:val="004971EA"/>
    <w:rsid w:val="00497280"/>
    <w:rsid w:val="0049772C"/>
    <w:rsid w:val="004A0067"/>
    <w:rsid w:val="004A0163"/>
    <w:rsid w:val="004A054D"/>
    <w:rsid w:val="004A1447"/>
    <w:rsid w:val="004A1D0A"/>
    <w:rsid w:val="004A20BB"/>
    <w:rsid w:val="004A274A"/>
    <w:rsid w:val="004A27F9"/>
    <w:rsid w:val="004A2A9F"/>
    <w:rsid w:val="004A2CAA"/>
    <w:rsid w:val="004A2EA0"/>
    <w:rsid w:val="004A3100"/>
    <w:rsid w:val="004A3429"/>
    <w:rsid w:val="004A3675"/>
    <w:rsid w:val="004A3694"/>
    <w:rsid w:val="004A3A26"/>
    <w:rsid w:val="004A3C1C"/>
    <w:rsid w:val="004A3CF8"/>
    <w:rsid w:val="004A44C3"/>
    <w:rsid w:val="004A4505"/>
    <w:rsid w:val="004A4F76"/>
    <w:rsid w:val="004A5FD1"/>
    <w:rsid w:val="004A6392"/>
    <w:rsid w:val="004A6898"/>
    <w:rsid w:val="004A6CDD"/>
    <w:rsid w:val="004A6E7B"/>
    <w:rsid w:val="004A72E3"/>
    <w:rsid w:val="004A73EB"/>
    <w:rsid w:val="004A744D"/>
    <w:rsid w:val="004A7E37"/>
    <w:rsid w:val="004A7E73"/>
    <w:rsid w:val="004B06AB"/>
    <w:rsid w:val="004B11B1"/>
    <w:rsid w:val="004B1887"/>
    <w:rsid w:val="004B1BD5"/>
    <w:rsid w:val="004B2175"/>
    <w:rsid w:val="004B25E6"/>
    <w:rsid w:val="004B270B"/>
    <w:rsid w:val="004B2C41"/>
    <w:rsid w:val="004B38EB"/>
    <w:rsid w:val="004B3AB0"/>
    <w:rsid w:val="004B3EA5"/>
    <w:rsid w:val="004B43CF"/>
    <w:rsid w:val="004B4B7B"/>
    <w:rsid w:val="004B4BC0"/>
    <w:rsid w:val="004B4C4A"/>
    <w:rsid w:val="004B4D12"/>
    <w:rsid w:val="004B5C94"/>
    <w:rsid w:val="004B5F01"/>
    <w:rsid w:val="004B65D4"/>
    <w:rsid w:val="004B68BC"/>
    <w:rsid w:val="004B6F9C"/>
    <w:rsid w:val="004B746C"/>
    <w:rsid w:val="004B76C3"/>
    <w:rsid w:val="004C0485"/>
    <w:rsid w:val="004C079F"/>
    <w:rsid w:val="004C0F46"/>
    <w:rsid w:val="004C1BAB"/>
    <w:rsid w:val="004C23EB"/>
    <w:rsid w:val="004C2924"/>
    <w:rsid w:val="004C295F"/>
    <w:rsid w:val="004C2E2A"/>
    <w:rsid w:val="004C322E"/>
    <w:rsid w:val="004C3532"/>
    <w:rsid w:val="004C3894"/>
    <w:rsid w:val="004C3C26"/>
    <w:rsid w:val="004C41DC"/>
    <w:rsid w:val="004C441B"/>
    <w:rsid w:val="004C49B4"/>
    <w:rsid w:val="004C4C2F"/>
    <w:rsid w:val="004C5B63"/>
    <w:rsid w:val="004C7260"/>
    <w:rsid w:val="004D0411"/>
    <w:rsid w:val="004D0428"/>
    <w:rsid w:val="004D0BED"/>
    <w:rsid w:val="004D1235"/>
    <w:rsid w:val="004D1378"/>
    <w:rsid w:val="004D13A6"/>
    <w:rsid w:val="004D1E7E"/>
    <w:rsid w:val="004D277F"/>
    <w:rsid w:val="004D34E1"/>
    <w:rsid w:val="004D3E2E"/>
    <w:rsid w:val="004D42DD"/>
    <w:rsid w:val="004D470F"/>
    <w:rsid w:val="004D4D1B"/>
    <w:rsid w:val="004D55EB"/>
    <w:rsid w:val="004D5BB1"/>
    <w:rsid w:val="004D6218"/>
    <w:rsid w:val="004D6647"/>
    <w:rsid w:val="004D6D2E"/>
    <w:rsid w:val="004D7DC7"/>
    <w:rsid w:val="004D7E10"/>
    <w:rsid w:val="004D7E3D"/>
    <w:rsid w:val="004D7EA7"/>
    <w:rsid w:val="004E03FE"/>
    <w:rsid w:val="004E17EB"/>
    <w:rsid w:val="004E1816"/>
    <w:rsid w:val="004E2236"/>
    <w:rsid w:val="004E22F6"/>
    <w:rsid w:val="004E29B3"/>
    <w:rsid w:val="004E2A54"/>
    <w:rsid w:val="004E3ED1"/>
    <w:rsid w:val="004E41A8"/>
    <w:rsid w:val="004E4BC8"/>
    <w:rsid w:val="004E5582"/>
    <w:rsid w:val="004E5639"/>
    <w:rsid w:val="004E6020"/>
    <w:rsid w:val="004E62DE"/>
    <w:rsid w:val="004E6643"/>
    <w:rsid w:val="004E70C7"/>
    <w:rsid w:val="004E71CC"/>
    <w:rsid w:val="004E7B8F"/>
    <w:rsid w:val="004E7E94"/>
    <w:rsid w:val="004E7ED7"/>
    <w:rsid w:val="004E7F75"/>
    <w:rsid w:val="004F03B2"/>
    <w:rsid w:val="004F0611"/>
    <w:rsid w:val="004F16F8"/>
    <w:rsid w:val="004F1A24"/>
    <w:rsid w:val="004F2239"/>
    <w:rsid w:val="004F3044"/>
    <w:rsid w:val="004F319B"/>
    <w:rsid w:val="004F3D13"/>
    <w:rsid w:val="004F3F46"/>
    <w:rsid w:val="004F3F48"/>
    <w:rsid w:val="004F4CEB"/>
    <w:rsid w:val="004F4D28"/>
    <w:rsid w:val="004F512E"/>
    <w:rsid w:val="004F5768"/>
    <w:rsid w:val="004F57F3"/>
    <w:rsid w:val="004F6ADD"/>
    <w:rsid w:val="004F6C4B"/>
    <w:rsid w:val="004F6DD3"/>
    <w:rsid w:val="004F7347"/>
    <w:rsid w:val="004F7D15"/>
    <w:rsid w:val="004F7F64"/>
    <w:rsid w:val="00500F0F"/>
    <w:rsid w:val="00501645"/>
    <w:rsid w:val="0050236A"/>
    <w:rsid w:val="0050259A"/>
    <w:rsid w:val="0050288D"/>
    <w:rsid w:val="00502AC6"/>
    <w:rsid w:val="005031DA"/>
    <w:rsid w:val="005036D9"/>
    <w:rsid w:val="0050371C"/>
    <w:rsid w:val="00503BAA"/>
    <w:rsid w:val="005046C5"/>
    <w:rsid w:val="00504A4B"/>
    <w:rsid w:val="005052A2"/>
    <w:rsid w:val="00505779"/>
    <w:rsid w:val="00505BAC"/>
    <w:rsid w:val="005063FE"/>
    <w:rsid w:val="00506711"/>
    <w:rsid w:val="005069CF"/>
    <w:rsid w:val="00507701"/>
    <w:rsid w:val="0051013A"/>
    <w:rsid w:val="005103A0"/>
    <w:rsid w:val="00510834"/>
    <w:rsid w:val="00510BFB"/>
    <w:rsid w:val="005112BB"/>
    <w:rsid w:val="00511517"/>
    <w:rsid w:val="005121B8"/>
    <w:rsid w:val="00513855"/>
    <w:rsid w:val="0051391B"/>
    <w:rsid w:val="00513B72"/>
    <w:rsid w:val="005158B6"/>
    <w:rsid w:val="00516E9F"/>
    <w:rsid w:val="00517116"/>
    <w:rsid w:val="005175DA"/>
    <w:rsid w:val="00517AA1"/>
    <w:rsid w:val="00517BD7"/>
    <w:rsid w:val="00517C69"/>
    <w:rsid w:val="00517CBB"/>
    <w:rsid w:val="00520023"/>
    <w:rsid w:val="00520059"/>
    <w:rsid w:val="005202C2"/>
    <w:rsid w:val="0052077C"/>
    <w:rsid w:val="00520CE2"/>
    <w:rsid w:val="005211FF"/>
    <w:rsid w:val="0052253B"/>
    <w:rsid w:val="005225F0"/>
    <w:rsid w:val="00522905"/>
    <w:rsid w:val="005232EA"/>
    <w:rsid w:val="00523A3D"/>
    <w:rsid w:val="00523DBA"/>
    <w:rsid w:val="005249DE"/>
    <w:rsid w:val="00525257"/>
    <w:rsid w:val="00525ECA"/>
    <w:rsid w:val="005261FA"/>
    <w:rsid w:val="00526809"/>
    <w:rsid w:val="00526905"/>
    <w:rsid w:val="00526E56"/>
    <w:rsid w:val="005270B1"/>
    <w:rsid w:val="00527438"/>
    <w:rsid w:val="005279B4"/>
    <w:rsid w:val="00527C8E"/>
    <w:rsid w:val="005308A9"/>
    <w:rsid w:val="00530C7D"/>
    <w:rsid w:val="00530DF4"/>
    <w:rsid w:val="005312FC"/>
    <w:rsid w:val="00531AB3"/>
    <w:rsid w:val="00532782"/>
    <w:rsid w:val="0053285E"/>
    <w:rsid w:val="00532B11"/>
    <w:rsid w:val="005337F9"/>
    <w:rsid w:val="005347AB"/>
    <w:rsid w:val="005348A9"/>
    <w:rsid w:val="00534E46"/>
    <w:rsid w:val="00535458"/>
    <w:rsid w:val="0053548D"/>
    <w:rsid w:val="0053559E"/>
    <w:rsid w:val="00535E7D"/>
    <w:rsid w:val="00535EEC"/>
    <w:rsid w:val="00535F6D"/>
    <w:rsid w:val="0053609C"/>
    <w:rsid w:val="00536117"/>
    <w:rsid w:val="00536794"/>
    <w:rsid w:val="0053686E"/>
    <w:rsid w:val="005369C7"/>
    <w:rsid w:val="00536C56"/>
    <w:rsid w:val="00537B30"/>
    <w:rsid w:val="00537EBA"/>
    <w:rsid w:val="0054000E"/>
    <w:rsid w:val="005411F0"/>
    <w:rsid w:val="005424FD"/>
    <w:rsid w:val="00542918"/>
    <w:rsid w:val="0054292C"/>
    <w:rsid w:val="00542BA1"/>
    <w:rsid w:val="005433B4"/>
    <w:rsid w:val="005433D6"/>
    <w:rsid w:val="00543D70"/>
    <w:rsid w:val="00543D73"/>
    <w:rsid w:val="00543E10"/>
    <w:rsid w:val="0054402C"/>
    <w:rsid w:val="005441DE"/>
    <w:rsid w:val="005446FB"/>
    <w:rsid w:val="0054490F"/>
    <w:rsid w:val="00544AE6"/>
    <w:rsid w:val="00544ED1"/>
    <w:rsid w:val="00545203"/>
    <w:rsid w:val="005452CD"/>
    <w:rsid w:val="0054582D"/>
    <w:rsid w:val="00545B78"/>
    <w:rsid w:val="00545CE7"/>
    <w:rsid w:val="0054623C"/>
    <w:rsid w:val="005464C6"/>
    <w:rsid w:val="00546AFE"/>
    <w:rsid w:val="00546F17"/>
    <w:rsid w:val="00546F19"/>
    <w:rsid w:val="00547036"/>
    <w:rsid w:val="00547123"/>
    <w:rsid w:val="005477F0"/>
    <w:rsid w:val="0054798D"/>
    <w:rsid w:val="00547D53"/>
    <w:rsid w:val="00550100"/>
    <w:rsid w:val="005512B0"/>
    <w:rsid w:val="005512F8"/>
    <w:rsid w:val="00552DBE"/>
    <w:rsid w:val="00552DCB"/>
    <w:rsid w:val="0055346F"/>
    <w:rsid w:val="00553829"/>
    <w:rsid w:val="0055412E"/>
    <w:rsid w:val="005544AC"/>
    <w:rsid w:val="00555153"/>
    <w:rsid w:val="005557A5"/>
    <w:rsid w:val="00555AF9"/>
    <w:rsid w:val="0055644B"/>
    <w:rsid w:val="00556688"/>
    <w:rsid w:val="00557039"/>
    <w:rsid w:val="005573D2"/>
    <w:rsid w:val="005578BE"/>
    <w:rsid w:val="005579C5"/>
    <w:rsid w:val="00560C47"/>
    <w:rsid w:val="00561007"/>
    <w:rsid w:val="0056170D"/>
    <w:rsid w:val="0056188D"/>
    <w:rsid w:val="00561A9D"/>
    <w:rsid w:val="0056201B"/>
    <w:rsid w:val="0056224C"/>
    <w:rsid w:val="005623A8"/>
    <w:rsid w:val="005632BB"/>
    <w:rsid w:val="005634D6"/>
    <w:rsid w:val="00563B18"/>
    <w:rsid w:val="00563F67"/>
    <w:rsid w:val="0056490B"/>
    <w:rsid w:val="00565AB2"/>
    <w:rsid w:val="00565B2D"/>
    <w:rsid w:val="0056603F"/>
    <w:rsid w:val="00566746"/>
    <w:rsid w:val="00566785"/>
    <w:rsid w:val="0057201C"/>
    <w:rsid w:val="005725CB"/>
    <w:rsid w:val="00572DB0"/>
    <w:rsid w:val="005730D9"/>
    <w:rsid w:val="00574053"/>
    <w:rsid w:val="00574507"/>
    <w:rsid w:val="00575218"/>
    <w:rsid w:val="00575306"/>
    <w:rsid w:val="005754FE"/>
    <w:rsid w:val="00575703"/>
    <w:rsid w:val="005759D0"/>
    <w:rsid w:val="00575F2D"/>
    <w:rsid w:val="0057668F"/>
    <w:rsid w:val="00577B8A"/>
    <w:rsid w:val="00577BBD"/>
    <w:rsid w:val="00577D04"/>
    <w:rsid w:val="005802C3"/>
    <w:rsid w:val="0058073E"/>
    <w:rsid w:val="00580BEE"/>
    <w:rsid w:val="005819D0"/>
    <w:rsid w:val="00581FAF"/>
    <w:rsid w:val="00582C7B"/>
    <w:rsid w:val="00582D67"/>
    <w:rsid w:val="00584745"/>
    <w:rsid w:val="005848E9"/>
    <w:rsid w:val="00584B8E"/>
    <w:rsid w:val="00585748"/>
    <w:rsid w:val="0058597B"/>
    <w:rsid w:val="005869C7"/>
    <w:rsid w:val="00586D89"/>
    <w:rsid w:val="00587301"/>
    <w:rsid w:val="0058739C"/>
    <w:rsid w:val="005873FB"/>
    <w:rsid w:val="0058748B"/>
    <w:rsid w:val="005874A2"/>
    <w:rsid w:val="00587508"/>
    <w:rsid w:val="00587575"/>
    <w:rsid w:val="00587EC8"/>
    <w:rsid w:val="005903C9"/>
    <w:rsid w:val="00590ACC"/>
    <w:rsid w:val="00591A0D"/>
    <w:rsid w:val="00591B9F"/>
    <w:rsid w:val="00593157"/>
    <w:rsid w:val="005934D5"/>
    <w:rsid w:val="00593AC6"/>
    <w:rsid w:val="00593B00"/>
    <w:rsid w:val="00593C59"/>
    <w:rsid w:val="005940E9"/>
    <w:rsid w:val="00594C18"/>
    <w:rsid w:val="00595003"/>
    <w:rsid w:val="00595B42"/>
    <w:rsid w:val="00595CFB"/>
    <w:rsid w:val="00595D22"/>
    <w:rsid w:val="0059634F"/>
    <w:rsid w:val="00596965"/>
    <w:rsid w:val="00596DA9"/>
    <w:rsid w:val="005976BF"/>
    <w:rsid w:val="005979FA"/>
    <w:rsid w:val="005A015D"/>
    <w:rsid w:val="005A07CF"/>
    <w:rsid w:val="005A0F2B"/>
    <w:rsid w:val="005A17D1"/>
    <w:rsid w:val="005A1CAE"/>
    <w:rsid w:val="005A1D09"/>
    <w:rsid w:val="005A22B5"/>
    <w:rsid w:val="005A2803"/>
    <w:rsid w:val="005A2EA8"/>
    <w:rsid w:val="005A40ED"/>
    <w:rsid w:val="005A4886"/>
    <w:rsid w:val="005A4D08"/>
    <w:rsid w:val="005A4D7D"/>
    <w:rsid w:val="005A5828"/>
    <w:rsid w:val="005A5EB5"/>
    <w:rsid w:val="005A65B9"/>
    <w:rsid w:val="005A6F12"/>
    <w:rsid w:val="005A7E30"/>
    <w:rsid w:val="005A7FD0"/>
    <w:rsid w:val="005B02B3"/>
    <w:rsid w:val="005B08A6"/>
    <w:rsid w:val="005B0A79"/>
    <w:rsid w:val="005B0E9B"/>
    <w:rsid w:val="005B0EB9"/>
    <w:rsid w:val="005B126C"/>
    <w:rsid w:val="005B131B"/>
    <w:rsid w:val="005B1C89"/>
    <w:rsid w:val="005B1CE4"/>
    <w:rsid w:val="005B1D4E"/>
    <w:rsid w:val="005B2B6A"/>
    <w:rsid w:val="005B2E29"/>
    <w:rsid w:val="005B2E56"/>
    <w:rsid w:val="005B305B"/>
    <w:rsid w:val="005B3B7E"/>
    <w:rsid w:val="005B3C77"/>
    <w:rsid w:val="005B49AE"/>
    <w:rsid w:val="005B4B3F"/>
    <w:rsid w:val="005B4C42"/>
    <w:rsid w:val="005B4F77"/>
    <w:rsid w:val="005B509B"/>
    <w:rsid w:val="005B5412"/>
    <w:rsid w:val="005B5433"/>
    <w:rsid w:val="005B56BB"/>
    <w:rsid w:val="005B5968"/>
    <w:rsid w:val="005B5B42"/>
    <w:rsid w:val="005B6472"/>
    <w:rsid w:val="005B6561"/>
    <w:rsid w:val="005B67B0"/>
    <w:rsid w:val="005B6B26"/>
    <w:rsid w:val="005B74A9"/>
    <w:rsid w:val="005B74F0"/>
    <w:rsid w:val="005B7810"/>
    <w:rsid w:val="005B7ABC"/>
    <w:rsid w:val="005B7FDE"/>
    <w:rsid w:val="005C09EB"/>
    <w:rsid w:val="005C15F1"/>
    <w:rsid w:val="005C246D"/>
    <w:rsid w:val="005C28A5"/>
    <w:rsid w:val="005C2A8D"/>
    <w:rsid w:val="005C3225"/>
    <w:rsid w:val="005C3535"/>
    <w:rsid w:val="005C36FF"/>
    <w:rsid w:val="005C4253"/>
    <w:rsid w:val="005C4514"/>
    <w:rsid w:val="005C464F"/>
    <w:rsid w:val="005C4E7F"/>
    <w:rsid w:val="005C4EA4"/>
    <w:rsid w:val="005C5294"/>
    <w:rsid w:val="005C5593"/>
    <w:rsid w:val="005C5878"/>
    <w:rsid w:val="005C5AFF"/>
    <w:rsid w:val="005C5C93"/>
    <w:rsid w:val="005C5FCD"/>
    <w:rsid w:val="005C60B9"/>
    <w:rsid w:val="005C611E"/>
    <w:rsid w:val="005C63B8"/>
    <w:rsid w:val="005C6760"/>
    <w:rsid w:val="005C6E5C"/>
    <w:rsid w:val="005C7C9E"/>
    <w:rsid w:val="005C7F9C"/>
    <w:rsid w:val="005D0089"/>
    <w:rsid w:val="005D0B48"/>
    <w:rsid w:val="005D11CC"/>
    <w:rsid w:val="005D1283"/>
    <w:rsid w:val="005D16E5"/>
    <w:rsid w:val="005D1CB1"/>
    <w:rsid w:val="005D1E2C"/>
    <w:rsid w:val="005D1FD1"/>
    <w:rsid w:val="005D21B6"/>
    <w:rsid w:val="005D22EA"/>
    <w:rsid w:val="005D2C76"/>
    <w:rsid w:val="005D3381"/>
    <w:rsid w:val="005D35FC"/>
    <w:rsid w:val="005D39E3"/>
    <w:rsid w:val="005D49C1"/>
    <w:rsid w:val="005D4BC2"/>
    <w:rsid w:val="005D55B1"/>
    <w:rsid w:val="005D5B68"/>
    <w:rsid w:val="005D6128"/>
    <w:rsid w:val="005D67DD"/>
    <w:rsid w:val="005D6B0B"/>
    <w:rsid w:val="005D7A04"/>
    <w:rsid w:val="005D7B2C"/>
    <w:rsid w:val="005D7D93"/>
    <w:rsid w:val="005D7FF8"/>
    <w:rsid w:val="005E013F"/>
    <w:rsid w:val="005E0401"/>
    <w:rsid w:val="005E1160"/>
    <w:rsid w:val="005E1DB9"/>
    <w:rsid w:val="005E2433"/>
    <w:rsid w:val="005E2476"/>
    <w:rsid w:val="005E2B0F"/>
    <w:rsid w:val="005E2EB4"/>
    <w:rsid w:val="005E3357"/>
    <w:rsid w:val="005E358E"/>
    <w:rsid w:val="005E3C05"/>
    <w:rsid w:val="005E4031"/>
    <w:rsid w:val="005E4052"/>
    <w:rsid w:val="005E44C7"/>
    <w:rsid w:val="005E4FBD"/>
    <w:rsid w:val="005E50FB"/>
    <w:rsid w:val="005E5B7E"/>
    <w:rsid w:val="005E5CE6"/>
    <w:rsid w:val="005E6008"/>
    <w:rsid w:val="005E6509"/>
    <w:rsid w:val="005E6E9D"/>
    <w:rsid w:val="005E79B5"/>
    <w:rsid w:val="005F0A09"/>
    <w:rsid w:val="005F0BD4"/>
    <w:rsid w:val="005F14FD"/>
    <w:rsid w:val="005F18AB"/>
    <w:rsid w:val="005F18C2"/>
    <w:rsid w:val="005F207A"/>
    <w:rsid w:val="005F2155"/>
    <w:rsid w:val="005F262F"/>
    <w:rsid w:val="005F30FC"/>
    <w:rsid w:val="005F35B4"/>
    <w:rsid w:val="005F476A"/>
    <w:rsid w:val="005F4FA7"/>
    <w:rsid w:val="005F5338"/>
    <w:rsid w:val="005F53D8"/>
    <w:rsid w:val="005F7000"/>
    <w:rsid w:val="005F70AF"/>
    <w:rsid w:val="005F70C4"/>
    <w:rsid w:val="005F75A1"/>
    <w:rsid w:val="005F7F8F"/>
    <w:rsid w:val="006000FE"/>
    <w:rsid w:val="006005C9"/>
    <w:rsid w:val="006006DE"/>
    <w:rsid w:val="0060073F"/>
    <w:rsid w:val="00601514"/>
    <w:rsid w:val="00602058"/>
    <w:rsid w:val="00602163"/>
    <w:rsid w:val="006028F6"/>
    <w:rsid w:val="00602FFD"/>
    <w:rsid w:val="00603E10"/>
    <w:rsid w:val="00603EE6"/>
    <w:rsid w:val="006041D0"/>
    <w:rsid w:val="00604470"/>
    <w:rsid w:val="006058B3"/>
    <w:rsid w:val="00605A2A"/>
    <w:rsid w:val="006061C2"/>
    <w:rsid w:val="006063DD"/>
    <w:rsid w:val="00607157"/>
    <w:rsid w:val="00607915"/>
    <w:rsid w:val="00607B04"/>
    <w:rsid w:val="00607D97"/>
    <w:rsid w:val="0061041C"/>
    <w:rsid w:val="0061074F"/>
    <w:rsid w:val="00610EFE"/>
    <w:rsid w:val="00611D95"/>
    <w:rsid w:val="00611F88"/>
    <w:rsid w:val="006135FF"/>
    <w:rsid w:val="0061387B"/>
    <w:rsid w:val="00613ECD"/>
    <w:rsid w:val="006149D1"/>
    <w:rsid w:val="00614FB7"/>
    <w:rsid w:val="006152CE"/>
    <w:rsid w:val="00616083"/>
    <w:rsid w:val="00617A4D"/>
    <w:rsid w:val="006209CE"/>
    <w:rsid w:val="00620BE3"/>
    <w:rsid w:val="00621095"/>
    <w:rsid w:val="00621D2B"/>
    <w:rsid w:val="00621F42"/>
    <w:rsid w:val="006223B3"/>
    <w:rsid w:val="0062277D"/>
    <w:rsid w:val="00622985"/>
    <w:rsid w:val="00622B0A"/>
    <w:rsid w:val="00622DF1"/>
    <w:rsid w:val="006236D5"/>
    <w:rsid w:val="00623ABE"/>
    <w:rsid w:val="00623D08"/>
    <w:rsid w:val="00623F7C"/>
    <w:rsid w:val="00624371"/>
    <w:rsid w:val="006244E2"/>
    <w:rsid w:val="006248FA"/>
    <w:rsid w:val="00624CC2"/>
    <w:rsid w:val="00625818"/>
    <w:rsid w:val="00625DB9"/>
    <w:rsid w:val="0062605E"/>
    <w:rsid w:val="0062654F"/>
    <w:rsid w:val="00626BAB"/>
    <w:rsid w:val="00626C48"/>
    <w:rsid w:val="00626F53"/>
    <w:rsid w:val="00627603"/>
    <w:rsid w:val="006300F1"/>
    <w:rsid w:val="00630212"/>
    <w:rsid w:val="006304F0"/>
    <w:rsid w:val="006316FA"/>
    <w:rsid w:val="00631986"/>
    <w:rsid w:val="00631BC4"/>
    <w:rsid w:val="00631DB6"/>
    <w:rsid w:val="006321B2"/>
    <w:rsid w:val="0063287B"/>
    <w:rsid w:val="00632D7E"/>
    <w:rsid w:val="006330B6"/>
    <w:rsid w:val="00633196"/>
    <w:rsid w:val="006337C8"/>
    <w:rsid w:val="0063392B"/>
    <w:rsid w:val="006339AB"/>
    <w:rsid w:val="00634142"/>
    <w:rsid w:val="006342C2"/>
    <w:rsid w:val="00634C8D"/>
    <w:rsid w:val="00634D57"/>
    <w:rsid w:val="00634DE5"/>
    <w:rsid w:val="00635289"/>
    <w:rsid w:val="006358DF"/>
    <w:rsid w:val="00636943"/>
    <w:rsid w:val="0063726B"/>
    <w:rsid w:val="006379B8"/>
    <w:rsid w:val="00640712"/>
    <w:rsid w:val="0064099E"/>
    <w:rsid w:val="0064147F"/>
    <w:rsid w:val="00642038"/>
    <w:rsid w:val="00643F58"/>
    <w:rsid w:val="0064413F"/>
    <w:rsid w:val="00644CF1"/>
    <w:rsid w:val="00644EFA"/>
    <w:rsid w:val="006452A9"/>
    <w:rsid w:val="0064578A"/>
    <w:rsid w:val="00645B2A"/>
    <w:rsid w:val="0064687D"/>
    <w:rsid w:val="0064693A"/>
    <w:rsid w:val="006472FB"/>
    <w:rsid w:val="006473E5"/>
    <w:rsid w:val="00647AA2"/>
    <w:rsid w:val="00647F1D"/>
    <w:rsid w:val="006500AD"/>
    <w:rsid w:val="00650B4B"/>
    <w:rsid w:val="006510A8"/>
    <w:rsid w:val="006521C2"/>
    <w:rsid w:val="0065223E"/>
    <w:rsid w:val="00652382"/>
    <w:rsid w:val="00652E62"/>
    <w:rsid w:val="006533AE"/>
    <w:rsid w:val="00653673"/>
    <w:rsid w:val="0065454A"/>
    <w:rsid w:val="006551BA"/>
    <w:rsid w:val="00656545"/>
    <w:rsid w:val="00656CAD"/>
    <w:rsid w:val="0065726A"/>
    <w:rsid w:val="006578DA"/>
    <w:rsid w:val="00657C35"/>
    <w:rsid w:val="00660296"/>
    <w:rsid w:val="00660538"/>
    <w:rsid w:val="00660B66"/>
    <w:rsid w:val="00661175"/>
    <w:rsid w:val="006619DD"/>
    <w:rsid w:val="0066257C"/>
    <w:rsid w:val="006637F9"/>
    <w:rsid w:val="00663A2A"/>
    <w:rsid w:val="00663BD7"/>
    <w:rsid w:val="00663C13"/>
    <w:rsid w:val="00663CA1"/>
    <w:rsid w:val="00663EE0"/>
    <w:rsid w:val="00663FCC"/>
    <w:rsid w:val="006642EC"/>
    <w:rsid w:val="0066438F"/>
    <w:rsid w:val="006645A0"/>
    <w:rsid w:val="00664EDA"/>
    <w:rsid w:val="0066527D"/>
    <w:rsid w:val="00665B51"/>
    <w:rsid w:val="00665DD9"/>
    <w:rsid w:val="00666368"/>
    <w:rsid w:val="006669C0"/>
    <w:rsid w:val="00666BB7"/>
    <w:rsid w:val="00666C5A"/>
    <w:rsid w:val="00666FA2"/>
    <w:rsid w:val="006675CE"/>
    <w:rsid w:val="0066786A"/>
    <w:rsid w:val="00670255"/>
    <w:rsid w:val="006702D7"/>
    <w:rsid w:val="0067038A"/>
    <w:rsid w:val="006705B6"/>
    <w:rsid w:val="006706FA"/>
    <w:rsid w:val="0067098C"/>
    <w:rsid w:val="00670AD5"/>
    <w:rsid w:val="00670D9C"/>
    <w:rsid w:val="00670F20"/>
    <w:rsid w:val="00670FE7"/>
    <w:rsid w:val="006719D7"/>
    <w:rsid w:val="0067266B"/>
    <w:rsid w:val="00672AEE"/>
    <w:rsid w:val="006738F0"/>
    <w:rsid w:val="00673A94"/>
    <w:rsid w:val="00673CB3"/>
    <w:rsid w:val="00673E7F"/>
    <w:rsid w:val="0067416B"/>
    <w:rsid w:val="006741DE"/>
    <w:rsid w:val="006748F4"/>
    <w:rsid w:val="00675223"/>
    <w:rsid w:val="00675684"/>
    <w:rsid w:val="00675C37"/>
    <w:rsid w:val="00675FA9"/>
    <w:rsid w:val="0067687F"/>
    <w:rsid w:val="00676D4D"/>
    <w:rsid w:val="0067786B"/>
    <w:rsid w:val="00677D76"/>
    <w:rsid w:val="0068031B"/>
    <w:rsid w:val="006808D5"/>
    <w:rsid w:val="006814DB"/>
    <w:rsid w:val="00681503"/>
    <w:rsid w:val="00681B65"/>
    <w:rsid w:val="00681B75"/>
    <w:rsid w:val="00683094"/>
    <w:rsid w:val="006835DF"/>
    <w:rsid w:val="006836ED"/>
    <w:rsid w:val="00683986"/>
    <w:rsid w:val="00683C60"/>
    <w:rsid w:val="00683F1A"/>
    <w:rsid w:val="00683F1E"/>
    <w:rsid w:val="0068469A"/>
    <w:rsid w:val="00684B73"/>
    <w:rsid w:val="00684EF5"/>
    <w:rsid w:val="00685452"/>
    <w:rsid w:val="00685D6B"/>
    <w:rsid w:val="0068602A"/>
    <w:rsid w:val="00686857"/>
    <w:rsid w:val="00686CBC"/>
    <w:rsid w:val="00690720"/>
    <w:rsid w:val="00691371"/>
    <w:rsid w:val="00691910"/>
    <w:rsid w:val="00691EB1"/>
    <w:rsid w:val="00692058"/>
    <w:rsid w:val="0069261C"/>
    <w:rsid w:val="00692E3C"/>
    <w:rsid w:val="0069354F"/>
    <w:rsid w:val="006941A9"/>
    <w:rsid w:val="0069430F"/>
    <w:rsid w:val="006946AC"/>
    <w:rsid w:val="0069496B"/>
    <w:rsid w:val="00694DEC"/>
    <w:rsid w:val="006951BC"/>
    <w:rsid w:val="00695533"/>
    <w:rsid w:val="00695603"/>
    <w:rsid w:val="006956A7"/>
    <w:rsid w:val="00695947"/>
    <w:rsid w:val="00695B6E"/>
    <w:rsid w:val="00695CF3"/>
    <w:rsid w:val="006962E6"/>
    <w:rsid w:val="006969CD"/>
    <w:rsid w:val="00697021"/>
    <w:rsid w:val="00697A86"/>
    <w:rsid w:val="006A0125"/>
    <w:rsid w:val="006A016B"/>
    <w:rsid w:val="006A04BB"/>
    <w:rsid w:val="006A16CF"/>
    <w:rsid w:val="006A1911"/>
    <w:rsid w:val="006A191A"/>
    <w:rsid w:val="006A3006"/>
    <w:rsid w:val="006A3096"/>
    <w:rsid w:val="006A3322"/>
    <w:rsid w:val="006A3B5F"/>
    <w:rsid w:val="006A4E65"/>
    <w:rsid w:val="006A577E"/>
    <w:rsid w:val="006A58E9"/>
    <w:rsid w:val="006A5F85"/>
    <w:rsid w:val="006A6EA2"/>
    <w:rsid w:val="006A6FAC"/>
    <w:rsid w:val="006A7020"/>
    <w:rsid w:val="006A7925"/>
    <w:rsid w:val="006A79D7"/>
    <w:rsid w:val="006A7BC4"/>
    <w:rsid w:val="006A7C64"/>
    <w:rsid w:val="006B004C"/>
    <w:rsid w:val="006B047B"/>
    <w:rsid w:val="006B0E62"/>
    <w:rsid w:val="006B1281"/>
    <w:rsid w:val="006B26DA"/>
    <w:rsid w:val="006B29D6"/>
    <w:rsid w:val="006B30B0"/>
    <w:rsid w:val="006B3179"/>
    <w:rsid w:val="006B3208"/>
    <w:rsid w:val="006B3284"/>
    <w:rsid w:val="006B426C"/>
    <w:rsid w:val="006B4B08"/>
    <w:rsid w:val="006B4D4A"/>
    <w:rsid w:val="006B50A2"/>
    <w:rsid w:val="006B5654"/>
    <w:rsid w:val="006B587C"/>
    <w:rsid w:val="006B6881"/>
    <w:rsid w:val="006B6C1C"/>
    <w:rsid w:val="006B6D47"/>
    <w:rsid w:val="006B6E44"/>
    <w:rsid w:val="006B7B8B"/>
    <w:rsid w:val="006B7E63"/>
    <w:rsid w:val="006C0542"/>
    <w:rsid w:val="006C0CCD"/>
    <w:rsid w:val="006C0EBD"/>
    <w:rsid w:val="006C14FB"/>
    <w:rsid w:val="006C161F"/>
    <w:rsid w:val="006C18B4"/>
    <w:rsid w:val="006C19B5"/>
    <w:rsid w:val="006C1A8C"/>
    <w:rsid w:val="006C1F0A"/>
    <w:rsid w:val="006C230B"/>
    <w:rsid w:val="006C26D7"/>
    <w:rsid w:val="006C2980"/>
    <w:rsid w:val="006C2EB5"/>
    <w:rsid w:val="006C302D"/>
    <w:rsid w:val="006C43CB"/>
    <w:rsid w:val="006C466B"/>
    <w:rsid w:val="006C5083"/>
    <w:rsid w:val="006C559D"/>
    <w:rsid w:val="006C60B1"/>
    <w:rsid w:val="006C6562"/>
    <w:rsid w:val="006C6D22"/>
    <w:rsid w:val="006C6DA0"/>
    <w:rsid w:val="006C6F35"/>
    <w:rsid w:val="006C6F41"/>
    <w:rsid w:val="006C6FBA"/>
    <w:rsid w:val="006C7E6A"/>
    <w:rsid w:val="006C7F5C"/>
    <w:rsid w:val="006D0050"/>
    <w:rsid w:val="006D0189"/>
    <w:rsid w:val="006D0360"/>
    <w:rsid w:val="006D08D8"/>
    <w:rsid w:val="006D0A3E"/>
    <w:rsid w:val="006D0CAB"/>
    <w:rsid w:val="006D1D36"/>
    <w:rsid w:val="006D2F5F"/>
    <w:rsid w:val="006D390B"/>
    <w:rsid w:val="006D39B5"/>
    <w:rsid w:val="006D3B2E"/>
    <w:rsid w:val="006D3F28"/>
    <w:rsid w:val="006D4037"/>
    <w:rsid w:val="006D614D"/>
    <w:rsid w:val="006D69E8"/>
    <w:rsid w:val="006D6A2F"/>
    <w:rsid w:val="006D6AB9"/>
    <w:rsid w:val="006D6C93"/>
    <w:rsid w:val="006D6F49"/>
    <w:rsid w:val="006D725F"/>
    <w:rsid w:val="006D7663"/>
    <w:rsid w:val="006D7A48"/>
    <w:rsid w:val="006D7A77"/>
    <w:rsid w:val="006E0E97"/>
    <w:rsid w:val="006E1081"/>
    <w:rsid w:val="006E1F15"/>
    <w:rsid w:val="006E32E9"/>
    <w:rsid w:val="006E3E2D"/>
    <w:rsid w:val="006E5752"/>
    <w:rsid w:val="006E583B"/>
    <w:rsid w:val="006E5C6F"/>
    <w:rsid w:val="006E5CB8"/>
    <w:rsid w:val="006E5DA5"/>
    <w:rsid w:val="006E67BF"/>
    <w:rsid w:val="006E6910"/>
    <w:rsid w:val="006E6924"/>
    <w:rsid w:val="006E6DBC"/>
    <w:rsid w:val="006E72B9"/>
    <w:rsid w:val="006E74F3"/>
    <w:rsid w:val="006E751A"/>
    <w:rsid w:val="006E7B4A"/>
    <w:rsid w:val="006E7E5E"/>
    <w:rsid w:val="006E7E93"/>
    <w:rsid w:val="006F01A0"/>
    <w:rsid w:val="006F061B"/>
    <w:rsid w:val="006F0E42"/>
    <w:rsid w:val="006F0E97"/>
    <w:rsid w:val="006F17CD"/>
    <w:rsid w:val="006F18CB"/>
    <w:rsid w:val="006F1C8D"/>
    <w:rsid w:val="006F2F1B"/>
    <w:rsid w:val="006F30CE"/>
    <w:rsid w:val="006F32BE"/>
    <w:rsid w:val="006F3927"/>
    <w:rsid w:val="006F3A83"/>
    <w:rsid w:val="006F3E78"/>
    <w:rsid w:val="006F473A"/>
    <w:rsid w:val="006F5757"/>
    <w:rsid w:val="006F5A7B"/>
    <w:rsid w:val="006F5BE3"/>
    <w:rsid w:val="006F620B"/>
    <w:rsid w:val="006F68A4"/>
    <w:rsid w:val="006F6C6D"/>
    <w:rsid w:val="006F7140"/>
    <w:rsid w:val="006F7452"/>
    <w:rsid w:val="006F7D2B"/>
    <w:rsid w:val="006F7D5C"/>
    <w:rsid w:val="00700530"/>
    <w:rsid w:val="00700B45"/>
    <w:rsid w:val="0070186C"/>
    <w:rsid w:val="00701BA7"/>
    <w:rsid w:val="00703506"/>
    <w:rsid w:val="00703CCB"/>
    <w:rsid w:val="007041DD"/>
    <w:rsid w:val="0070480D"/>
    <w:rsid w:val="00704CDC"/>
    <w:rsid w:val="00705ED8"/>
    <w:rsid w:val="0070604B"/>
    <w:rsid w:val="00706383"/>
    <w:rsid w:val="007070F9"/>
    <w:rsid w:val="00707619"/>
    <w:rsid w:val="00707620"/>
    <w:rsid w:val="00707E65"/>
    <w:rsid w:val="0071035D"/>
    <w:rsid w:val="00710696"/>
    <w:rsid w:val="007106C1"/>
    <w:rsid w:val="00710AC5"/>
    <w:rsid w:val="00710E07"/>
    <w:rsid w:val="00710ED8"/>
    <w:rsid w:val="00711114"/>
    <w:rsid w:val="00711588"/>
    <w:rsid w:val="00712858"/>
    <w:rsid w:val="00712A25"/>
    <w:rsid w:val="00712BCB"/>
    <w:rsid w:val="00713086"/>
    <w:rsid w:val="007139BD"/>
    <w:rsid w:val="00713E63"/>
    <w:rsid w:val="0071459D"/>
    <w:rsid w:val="007149C5"/>
    <w:rsid w:val="00715DB3"/>
    <w:rsid w:val="007163B8"/>
    <w:rsid w:val="007165CA"/>
    <w:rsid w:val="00716846"/>
    <w:rsid w:val="00716AC8"/>
    <w:rsid w:val="00716C04"/>
    <w:rsid w:val="00716EF4"/>
    <w:rsid w:val="007174D7"/>
    <w:rsid w:val="00720CAB"/>
    <w:rsid w:val="00721147"/>
    <w:rsid w:val="007214C1"/>
    <w:rsid w:val="00721892"/>
    <w:rsid w:val="00721A10"/>
    <w:rsid w:val="00721F62"/>
    <w:rsid w:val="007225F0"/>
    <w:rsid w:val="00723519"/>
    <w:rsid w:val="00723767"/>
    <w:rsid w:val="007239E4"/>
    <w:rsid w:val="00723F4C"/>
    <w:rsid w:val="00724171"/>
    <w:rsid w:val="0072455B"/>
    <w:rsid w:val="00724B06"/>
    <w:rsid w:val="007250B7"/>
    <w:rsid w:val="007258CD"/>
    <w:rsid w:val="00725907"/>
    <w:rsid w:val="00726329"/>
    <w:rsid w:val="007266E3"/>
    <w:rsid w:val="00726B86"/>
    <w:rsid w:val="00727A71"/>
    <w:rsid w:val="00727B4D"/>
    <w:rsid w:val="00730058"/>
    <w:rsid w:val="007304B6"/>
    <w:rsid w:val="007313CA"/>
    <w:rsid w:val="00731C27"/>
    <w:rsid w:val="00731D27"/>
    <w:rsid w:val="00732414"/>
    <w:rsid w:val="007330F6"/>
    <w:rsid w:val="00733B28"/>
    <w:rsid w:val="00733B85"/>
    <w:rsid w:val="007343C0"/>
    <w:rsid w:val="0073451F"/>
    <w:rsid w:val="0073480A"/>
    <w:rsid w:val="007349ED"/>
    <w:rsid w:val="00735603"/>
    <w:rsid w:val="007359FA"/>
    <w:rsid w:val="00735A5B"/>
    <w:rsid w:val="00736E43"/>
    <w:rsid w:val="007376E6"/>
    <w:rsid w:val="00737817"/>
    <w:rsid w:val="00740578"/>
    <w:rsid w:val="00740EF8"/>
    <w:rsid w:val="00740FED"/>
    <w:rsid w:val="00742B33"/>
    <w:rsid w:val="00742B62"/>
    <w:rsid w:val="007431BC"/>
    <w:rsid w:val="00743220"/>
    <w:rsid w:val="00743298"/>
    <w:rsid w:val="00743757"/>
    <w:rsid w:val="007437D5"/>
    <w:rsid w:val="0074428A"/>
    <w:rsid w:val="00744879"/>
    <w:rsid w:val="00744A36"/>
    <w:rsid w:val="00744A4E"/>
    <w:rsid w:val="00745014"/>
    <w:rsid w:val="00745706"/>
    <w:rsid w:val="00745A01"/>
    <w:rsid w:val="00745A9D"/>
    <w:rsid w:val="00745B3E"/>
    <w:rsid w:val="00745C77"/>
    <w:rsid w:val="00745DD3"/>
    <w:rsid w:val="007472EF"/>
    <w:rsid w:val="00747894"/>
    <w:rsid w:val="00747E51"/>
    <w:rsid w:val="00747FEA"/>
    <w:rsid w:val="007500B7"/>
    <w:rsid w:val="00750B3E"/>
    <w:rsid w:val="00750F93"/>
    <w:rsid w:val="00751834"/>
    <w:rsid w:val="00751B2E"/>
    <w:rsid w:val="00751F59"/>
    <w:rsid w:val="0075216F"/>
    <w:rsid w:val="007522A1"/>
    <w:rsid w:val="00752B9C"/>
    <w:rsid w:val="00752E92"/>
    <w:rsid w:val="00752F86"/>
    <w:rsid w:val="00753590"/>
    <w:rsid w:val="00753C6C"/>
    <w:rsid w:val="0075409F"/>
    <w:rsid w:val="007540D5"/>
    <w:rsid w:val="007547C6"/>
    <w:rsid w:val="00754AA9"/>
    <w:rsid w:val="00754EDB"/>
    <w:rsid w:val="00754F5A"/>
    <w:rsid w:val="00755210"/>
    <w:rsid w:val="00755369"/>
    <w:rsid w:val="00755C01"/>
    <w:rsid w:val="00755C63"/>
    <w:rsid w:val="00757B7A"/>
    <w:rsid w:val="00757EF3"/>
    <w:rsid w:val="0076002D"/>
    <w:rsid w:val="00760894"/>
    <w:rsid w:val="00760B3F"/>
    <w:rsid w:val="00761557"/>
    <w:rsid w:val="0076162D"/>
    <w:rsid w:val="00761AA8"/>
    <w:rsid w:val="007621DD"/>
    <w:rsid w:val="00762222"/>
    <w:rsid w:val="0076272E"/>
    <w:rsid w:val="00762C56"/>
    <w:rsid w:val="00762D64"/>
    <w:rsid w:val="00762DE8"/>
    <w:rsid w:val="007631DF"/>
    <w:rsid w:val="00763420"/>
    <w:rsid w:val="00763645"/>
    <w:rsid w:val="0076395A"/>
    <w:rsid w:val="00763E8F"/>
    <w:rsid w:val="007641F1"/>
    <w:rsid w:val="007643DE"/>
    <w:rsid w:val="00764526"/>
    <w:rsid w:val="00764638"/>
    <w:rsid w:val="00764719"/>
    <w:rsid w:val="00764A51"/>
    <w:rsid w:val="007653B2"/>
    <w:rsid w:val="007653C0"/>
    <w:rsid w:val="00765A9A"/>
    <w:rsid w:val="0076651C"/>
    <w:rsid w:val="00766610"/>
    <w:rsid w:val="00766D48"/>
    <w:rsid w:val="00767272"/>
    <w:rsid w:val="007676AD"/>
    <w:rsid w:val="00767ACB"/>
    <w:rsid w:val="00767BA7"/>
    <w:rsid w:val="00767BF4"/>
    <w:rsid w:val="00767F62"/>
    <w:rsid w:val="0077137E"/>
    <w:rsid w:val="007715D3"/>
    <w:rsid w:val="00771C2E"/>
    <w:rsid w:val="00771E94"/>
    <w:rsid w:val="007725EF"/>
    <w:rsid w:val="00772625"/>
    <w:rsid w:val="00772A95"/>
    <w:rsid w:val="00772FAA"/>
    <w:rsid w:val="00773034"/>
    <w:rsid w:val="0077370B"/>
    <w:rsid w:val="00773755"/>
    <w:rsid w:val="00774517"/>
    <w:rsid w:val="0077492B"/>
    <w:rsid w:val="00775196"/>
    <w:rsid w:val="00775272"/>
    <w:rsid w:val="00775D3B"/>
    <w:rsid w:val="007765B3"/>
    <w:rsid w:val="007766BC"/>
    <w:rsid w:val="0077694D"/>
    <w:rsid w:val="00776C29"/>
    <w:rsid w:val="00777467"/>
    <w:rsid w:val="00777C04"/>
    <w:rsid w:val="00777E3B"/>
    <w:rsid w:val="00777F05"/>
    <w:rsid w:val="007802FB"/>
    <w:rsid w:val="007804C2"/>
    <w:rsid w:val="00780CCF"/>
    <w:rsid w:val="00780DDB"/>
    <w:rsid w:val="00781580"/>
    <w:rsid w:val="007815CB"/>
    <w:rsid w:val="00781F00"/>
    <w:rsid w:val="00781FBF"/>
    <w:rsid w:val="00782003"/>
    <w:rsid w:val="007826B4"/>
    <w:rsid w:val="00783383"/>
    <w:rsid w:val="007838E4"/>
    <w:rsid w:val="00783957"/>
    <w:rsid w:val="00783AFD"/>
    <w:rsid w:val="007840BA"/>
    <w:rsid w:val="00784147"/>
    <w:rsid w:val="00784545"/>
    <w:rsid w:val="0078455B"/>
    <w:rsid w:val="00784ECC"/>
    <w:rsid w:val="0078666D"/>
    <w:rsid w:val="00787387"/>
    <w:rsid w:val="0078755C"/>
    <w:rsid w:val="00787683"/>
    <w:rsid w:val="007876D7"/>
    <w:rsid w:val="0078773E"/>
    <w:rsid w:val="00787C84"/>
    <w:rsid w:val="00787DD5"/>
    <w:rsid w:val="007908BA"/>
    <w:rsid w:val="00790A49"/>
    <w:rsid w:val="007910B3"/>
    <w:rsid w:val="007910BD"/>
    <w:rsid w:val="00791122"/>
    <w:rsid w:val="00792599"/>
    <w:rsid w:val="00792DFB"/>
    <w:rsid w:val="0079306C"/>
    <w:rsid w:val="0079340E"/>
    <w:rsid w:val="00793AAE"/>
    <w:rsid w:val="00794551"/>
    <w:rsid w:val="007958F0"/>
    <w:rsid w:val="00795914"/>
    <w:rsid w:val="00795C6C"/>
    <w:rsid w:val="007969E9"/>
    <w:rsid w:val="0079748B"/>
    <w:rsid w:val="007A02D1"/>
    <w:rsid w:val="007A03DD"/>
    <w:rsid w:val="007A0C2B"/>
    <w:rsid w:val="007A0EF5"/>
    <w:rsid w:val="007A12CA"/>
    <w:rsid w:val="007A1D18"/>
    <w:rsid w:val="007A1E25"/>
    <w:rsid w:val="007A1EA4"/>
    <w:rsid w:val="007A30DA"/>
    <w:rsid w:val="007A32CA"/>
    <w:rsid w:val="007A3612"/>
    <w:rsid w:val="007A3821"/>
    <w:rsid w:val="007A3C31"/>
    <w:rsid w:val="007A3DD8"/>
    <w:rsid w:val="007A40F1"/>
    <w:rsid w:val="007A4634"/>
    <w:rsid w:val="007A61C5"/>
    <w:rsid w:val="007A61E9"/>
    <w:rsid w:val="007A66B6"/>
    <w:rsid w:val="007A6B98"/>
    <w:rsid w:val="007A7A3D"/>
    <w:rsid w:val="007B029A"/>
    <w:rsid w:val="007B0301"/>
    <w:rsid w:val="007B0363"/>
    <w:rsid w:val="007B13D0"/>
    <w:rsid w:val="007B14CB"/>
    <w:rsid w:val="007B16F9"/>
    <w:rsid w:val="007B240E"/>
    <w:rsid w:val="007B24A0"/>
    <w:rsid w:val="007B27C7"/>
    <w:rsid w:val="007B2891"/>
    <w:rsid w:val="007B2CFE"/>
    <w:rsid w:val="007B302E"/>
    <w:rsid w:val="007B3529"/>
    <w:rsid w:val="007B367E"/>
    <w:rsid w:val="007B3DD8"/>
    <w:rsid w:val="007B41C6"/>
    <w:rsid w:val="007B45A2"/>
    <w:rsid w:val="007B49EB"/>
    <w:rsid w:val="007B4C27"/>
    <w:rsid w:val="007B4F73"/>
    <w:rsid w:val="007B51EB"/>
    <w:rsid w:val="007B55C3"/>
    <w:rsid w:val="007B5A07"/>
    <w:rsid w:val="007B5BE3"/>
    <w:rsid w:val="007B5E3A"/>
    <w:rsid w:val="007B5F7E"/>
    <w:rsid w:val="007B5FD7"/>
    <w:rsid w:val="007B63BD"/>
    <w:rsid w:val="007B66ED"/>
    <w:rsid w:val="007B709A"/>
    <w:rsid w:val="007B734F"/>
    <w:rsid w:val="007B73C1"/>
    <w:rsid w:val="007B7460"/>
    <w:rsid w:val="007B74BB"/>
    <w:rsid w:val="007B76D9"/>
    <w:rsid w:val="007B785D"/>
    <w:rsid w:val="007C07FD"/>
    <w:rsid w:val="007C0FE5"/>
    <w:rsid w:val="007C15A9"/>
    <w:rsid w:val="007C1E0A"/>
    <w:rsid w:val="007C1F26"/>
    <w:rsid w:val="007C2373"/>
    <w:rsid w:val="007C23A1"/>
    <w:rsid w:val="007C240A"/>
    <w:rsid w:val="007C27FC"/>
    <w:rsid w:val="007C2B6B"/>
    <w:rsid w:val="007C30E5"/>
    <w:rsid w:val="007C339B"/>
    <w:rsid w:val="007C3AC5"/>
    <w:rsid w:val="007C3B1E"/>
    <w:rsid w:val="007C3E2A"/>
    <w:rsid w:val="007C418A"/>
    <w:rsid w:val="007C46C9"/>
    <w:rsid w:val="007C4C7C"/>
    <w:rsid w:val="007C4DDB"/>
    <w:rsid w:val="007C526B"/>
    <w:rsid w:val="007C738E"/>
    <w:rsid w:val="007C7780"/>
    <w:rsid w:val="007C790C"/>
    <w:rsid w:val="007C7A27"/>
    <w:rsid w:val="007C7A3E"/>
    <w:rsid w:val="007D0051"/>
    <w:rsid w:val="007D07A9"/>
    <w:rsid w:val="007D0EDD"/>
    <w:rsid w:val="007D1BCB"/>
    <w:rsid w:val="007D1C3B"/>
    <w:rsid w:val="007D1F9D"/>
    <w:rsid w:val="007D230F"/>
    <w:rsid w:val="007D2A8D"/>
    <w:rsid w:val="007D2ABF"/>
    <w:rsid w:val="007D2C64"/>
    <w:rsid w:val="007D3336"/>
    <w:rsid w:val="007D3BD8"/>
    <w:rsid w:val="007D3FE7"/>
    <w:rsid w:val="007D4783"/>
    <w:rsid w:val="007D47AA"/>
    <w:rsid w:val="007D48E6"/>
    <w:rsid w:val="007D4EB4"/>
    <w:rsid w:val="007D5647"/>
    <w:rsid w:val="007D5780"/>
    <w:rsid w:val="007D63BA"/>
    <w:rsid w:val="007D6848"/>
    <w:rsid w:val="007D6CBB"/>
    <w:rsid w:val="007E02AC"/>
    <w:rsid w:val="007E02CF"/>
    <w:rsid w:val="007E03E7"/>
    <w:rsid w:val="007E0977"/>
    <w:rsid w:val="007E0FFA"/>
    <w:rsid w:val="007E24C2"/>
    <w:rsid w:val="007E2E67"/>
    <w:rsid w:val="007E31C3"/>
    <w:rsid w:val="007E39B9"/>
    <w:rsid w:val="007E444D"/>
    <w:rsid w:val="007E4AC0"/>
    <w:rsid w:val="007E5787"/>
    <w:rsid w:val="007E5B60"/>
    <w:rsid w:val="007E61FE"/>
    <w:rsid w:val="007E72F4"/>
    <w:rsid w:val="007E78FA"/>
    <w:rsid w:val="007F0A71"/>
    <w:rsid w:val="007F1465"/>
    <w:rsid w:val="007F2913"/>
    <w:rsid w:val="007F2923"/>
    <w:rsid w:val="007F2B3E"/>
    <w:rsid w:val="007F2BD5"/>
    <w:rsid w:val="007F30F6"/>
    <w:rsid w:val="007F312E"/>
    <w:rsid w:val="007F37EA"/>
    <w:rsid w:val="007F3B75"/>
    <w:rsid w:val="007F4650"/>
    <w:rsid w:val="007F4A76"/>
    <w:rsid w:val="007F5135"/>
    <w:rsid w:val="007F5779"/>
    <w:rsid w:val="007F5916"/>
    <w:rsid w:val="007F5E41"/>
    <w:rsid w:val="007F699B"/>
    <w:rsid w:val="007F72CE"/>
    <w:rsid w:val="007F762A"/>
    <w:rsid w:val="008002FC"/>
    <w:rsid w:val="0080048F"/>
    <w:rsid w:val="0080050F"/>
    <w:rsid w:val="008011B7"/>
    <w:rsid w:val="00801489"/>
    <w:rsid w:val="008014A9"/>
    <w:rsid w:val="008025C6"/>
    <w:rsid w:val="008027D8"/>
    <w:rsid w:val="0080289F"/>
    <w:rsid w:val="00802ACD"/>
    <w:rsid w:val="00802D0D"/>
    <w:rsid w:val="00803BC5"/>
    <w:rsid w:val="00803BDC"/>
    <w:rsid w:val="00803D7D"/>
    <w:rsid w:val="00804008"/>
    <w:rsid w:val="00804CF0"/>
    <w:rsid w:val="00804DC8"/>
    <w:rsid w:val="00804DD6"/>
    <w:rsid w:val="00805005"/>
    <w:rsid w:val="0080566D"/>
    <w:rsid w:val="008058B4"/>
    <w:rsid w:val="0080609C"/>
    <w:rsid w:val="0080635E"/>
    <w:rsid w:val="008064AA"/>
    <w:rsid w:val="00807A8B"/>
    <w:rsid w:val="00807E87"/>
    <w:rsid w:val="00807F7B"/>
    <w:rsid w:val="00810058"/>
    <w:rsid w:val="008100BC"/>
    <w:rsid w:val="008104C1"/>
    <w:rsid w:val="00810667"/>
    <w:rsid w:val="008107EA"/>
    <w:rsid w:val="00810E7D"/>
    <w:rsid w:val="00810F11"/>
    <w:rsid w:val="008112D1"/>
    <w:rsid w:val="008119BB"/>
    <w:rsid w:val="00811C1D"/>
    <w:rsid w:val="00812265"/>
    <w:rsid w:val="008123FC"/>
    <w:rsid w:val="008127F3"/>
    <w:rsid w:val="00813D0E"/>
    <w:rsid w:val="00813F89"/>
    <w:rsid w:val="008149FE"/>
    <w:rsid w:val="00814E06"/>
    <w:rsid w:val="00814E28"/>
    <w:rsid w:val="0081504F"/>
    <w:rsid w:val="008151AB"/>
    <w:rsid w:val="0081556D"/>
    <w:rsid w:val="00815741"/>
    <w:rsid w:val="00815911"/>
    <w:rsid w:val="00815DEB"/>
    <w:rsid w:val="00815ED9"/>
    <w:rsid w:val="00816139"/>
    <w:rsid w:val="00816852"/>
    <w:rsid w:val="008168E3"/>
    <w:rsid w:val="00816993"/>
    <w:rsid w:val="008170FC"/>
    <w:rsid w:val="0081714B"/>
    <w:rsid w:val="00817A4D"/>
    <w:rsid w:val="00817E65"/>
    <w:rsid w:val="0082085B"/>
    <w:rsid w:val="008218D9"/>
    <w:rsid w:val="00821A0B"/>
    <w:rsid w:val="00822BCF"/>
    <w:rsid w:val="00822EE5"/>
    <w:rsid w:val="00822F07"/>
    <w:rsid w:val="008231B2"/>
    <w:rsid w:val="0082323C"/>
    <w:rsid w:val="00824117"/>
    <w:rsid w:val="00824E2C"/>
    <w:rsid w:val="008255C8"/>
    <w:rsid w:val="0082588A"/>
    <w:rsid w:val="008266AE"/>
    <w:rsid w:val="00826D47"/>
    <w:rsid w:val="00826E0E"/>
    <w:rsid w:val="008307D1"/>
    <w:rsid w:val="00830F6A"/>
    <w:rsid w:val="0083109B"/>
    <w:rsid w:val="008313E7"/>
    <w:rsid w:val="00831AC3"/>
    <w:rsid w:val="00831BC8"/>
    <w:rsid w:val="00831F4F"/>
    <w:rsid w:val="008322F8"/>
    <w:rsid w:val="008329B7"/>
    <w:rsid w:val="00832C88"/>
    <w:rsid w:val="00833CDF"/>
    <w:rsid w:val="008340AA"/>
    <w:rsid w:val="00834956"/>
    <w:rsid w:val="008354AD"/>
    <w:rsid w:val="00835692"/>
    <w:rsid w:val="00836259"/>
    <w:rsid w:val="00836861"/>
    <w:rsid w:val="00836CA9"/>
    <w:rsid w:val="00836F75"/>
    <w:rsid w:val="0083752B"/>
    <w:rsid w:val="00837602"/>
    <w:rsid w:val="00837A56"/>
    <w:rsid w:val="008402F2"/>
    <w:rsid w:val="00840CF3"/>
    <w:rsid w:val="00840E3B"/>
    <w:rsid w:val="008411FD"/>
    <w:rsid w:val="008417E3"/>
    <w:rsid w:val="008419CE"/>
    <w:rsid w:val="00841BCC"/>
    <w:rsid w:val="00841F41"/>
    <w:rsid w:val="00842121"/>
    <w:rsid w:val="008421FC"/>
    <w:rsid w:val="00842898"/>
    <w:rsid w:val="00843839"/>
    <w:rsid w:val="008438B3"/>
    <w:rsid w:val="00843D29"/>
    <w:rsid w:val="00844170"/>
    <w:rsid w:val="00844218"/>
    <w:rsid w:val="00844714"/>
    <w:rsid w:val="00844986"/>
    <w:rsid w:val="00845011"/>
    <w:rsid w:val="0084507E"/>
    <w:rsid w:val="0084531B"/>
    <w:rsid w:val="008454C8"/>
    <w:rsid w:val="00845908"/>
    <w:rsid w:val="00846762"/>
    <w:rsid w:val="00846BD9"/>
    <w:rsid w:val="00847858"/>
    <w:rsid w:val="00847C1B"/>
    <w:rsid w:val="00847E29"/>
    <w:rsid w:val="00850253"/>
    <w:rsid w:val="0085026C"/>
    <w:rsid w:val="00850BCC"/>
    <w:rsid w:val="00850BD7"/>
    <w:rsid w:val="00851441"/>
    <w:rsid w:val="00851797"/>
    <w:rsid w:val="0085198C"/>
    <w:rsid w:val="00852393"/>
    <w:rsid w:val="008527BC"/>
    <w:rsid w:val="00852CAE"/>
    <w:rsid w:val="00853449"/>
    <w:rsid w:val="008542BB"/>
    <w:rsid w:val="008549D4"/>
    <w:rsid w:val="00854C87"/>
    <w:rsid w:val="00854D18"/>
    <w:rsid w:val="00854E06"/>
    <w:rsid w:val="00856703"/>
    <w:rsid w:val="0085691F"/>
    <w:rsid w:val="00856C34"/>
    <w:rsid w:val="00856FCC"/>
    <w:rsid w:val="00857073"/>
    <w:rsid w:val="0085737B"/>
    <w:rsid w:val="0085737C"/>
    <w:rsid w:val="00857D1C"/>
    <w:rsid w:val="00860137"/>
    <w:rsid w:val="00860811"/>
    <w:rsid w:val="0086115D"/>
    <w:rsid w:val="00861B31"/>
    <w:rsid w:val="00861DB0"/>
    <w:rsid w:val="00861DFD"/>
    <w:rsid w:val="00861EC5"/>
    <w:rsid w:val="00861EFA"/>
    <w:rsid w:val="00862271"/>
    <w:rsid w:val="00862542"/>
    <w:rsid w:val="008625E8"/>
    <w:rsid w:val="0086280B"/>
    <w:rsid w:val="00862B4F"/>
    <w:rsid w:val="0086358C"/>
    <w:rsid w:val="00863979"/>
    <w:rsid w:val="00863E42"/>
    <w:rsid w:val="00864391"/>
    <w:rsid w:val="0086482F"/>
    <w:rsid w:val="00864E40"/>
    <w:rsid w:val="0086506A"/>
    <w:rsid w:val="008651DB"/>
    <w:rsid w:val="0086542D"/>
    <w:rsid w:val="00865550"/>
    <w:rsid w:val="00865601"/>
    <w:rsid w:val="00865649"/>
    <w:rsid w:val="008667C4"/>
    <w:rsid w:val="00866B21"/>
    <w:rsid w:val="00866DC3"/>
    <w:rsid w:val="0087008D"/>
    <w:rsid w:val="00870C87"/>
    <w:rsid w:val="00870CBD"/>
    <w:rsid w:val="008714E3"/>
    <w:rsid w:val="00871E1A"/>
    <w:rsid w:val="00871E97"/>
    <w:rsid w:val="008728A7"/>
    <w:rsid w:val="00873973"/>
    <w:rsid w:val="00873CB4"/>
    <w:rsid w:val="00873E8A"/>
    <w:rsid w:val="00875851"/>
    <w:rsid w:val="0087586A"/>
    <w:rsid w:val="0087592C"/>
    <w:rsid w:val="00875EED"/>
    <w:rsid w:val="0087654B"/>
    <w:rsid w:val="00876569"/>
    <w:rsid w:val="008777A3"/>
    <w:rsid w:val="00877837"/>
    <w:rsid w:val="00877B0A"/>
    <w:rsid w:val="00877F13"/>
    <w:rsid w:val="00880134"/>
    <w:rsid w:val="008805DA"/>
    <w:rsid w:val="0088083C"/>
    <w:rsid w:val="00880D2A"/>
    <w:rsid w:val="0088116F"/>
    <w:rsid w:val="0088139E"/>
    <w:rsid w:val="0088181E"/>
    <w:rsid w:val="00881E58"/>
    <w:rsid w:val="0088269C"/>
    <w:rsid w:val="00882B02"/>
    <w:rsid w:val="00882CF1"/>
    <w:rsid w:val="008836D2"/>
    <w:rsid w:val="008838F9"/>
    <w:rsid w:val="00883972"/>
    <w:rsid w:val="00885A44"/>
    <w:rsid w:val="00886905"/>
    <w:rsid w:val="008869DF"/>
    <w:rsid w:val="008869ED"/>
    <w:rsid w:val="008873C8"/>
    <w:rsid w:val="008877AF"/>
    <w:rsid w:val="00890D05"/>
    <w:rsid w:val="00890F6D"/>
    <w:rsid w:val="00890F93"/>
    <w:rsid w:val="0089160C"/>
    <w:rsid w:val="008924CC"/>
    <w:rsid w:val="008926AC"/>
    <w:rsid w:val="00892FF4"/>
    <w:rsid w:val="0089342E"/>
    <w:rsid w:val="00894B93"/>
    <w:rsid w:val="00895C04"/>
    <w:rsid w:val="008963BB"/>
    <w:rsid w:val="0089676B"/>
    <w:rsid w:val="008968A6"/>
    <w:rsid w:val="00896C50"/>
    <w:rsid w:val="00896E19"/>
    <w:rsid w:val="0089745F"/>
    <w:rsid w:val="008976AB"/>
    <w:rsid w:val="00897F8E"/>
    <w:rsid w:val="008A0796"/>
    <w:rsid w:val="008A0A08"/>
    <w:rsid w:val="008A1468"/>
    <w:rsid w:val="008A1788"/>
    <w:rsid w:val="008A1800"/>
    <w:rsid w:val="008A1BEB"/>
    <w:rsid w:val="008A2D4B"/>
    <w:rsid w:val="008A2F00"/>
    <w:rsid w:val="008A39D9"/>
    <w:rsid w:val="008A3E72"/>
    <w:rsid w:val="008A44A7"/>
    <w:rsid w:val="008A4AEF"/>
    <w:rsid w:val="008A4FC4"/>
    <w:rsid w:val="008A57C7"/>
    <w:rsid w:val="008A5C52"/>
    <w:rsid w:val="008A5D13"/>
    <w:rsid w:val="008A5D38"/>
    <w:rsid w:val="008A5E77"/>
    <w:rsid w:val="008A63F9"/>
    <w:rsid w:val="008A683B"/>
    <w:rsid w:val="008A6917"/>
    <w:rsid w:val="008A694B"/>
    <w:rsid w:val="008A70A1"/>
    <w:rsid w:val="008A7184"/>
    <w:rsid w:val="008A74EC"/>
    <w:rsid w:val="008A7BF4"/>
    <w:rsid w:val="008B0AE8"/>
    <w:rsid w:val="008B17A9"/>
    <w:rsid w:val="008B1825"/>
    <w:rsid w:val="008B1D6A"/>
    <w:rsid w:val="008B1DC8"/>
    <w:rsid w:val="008B2E6C"/>
    <w:rsid w:val="008B3A54"/>
    <w:rsid w:val="008B3C18"/>
    <w:rsid w:val="008B3D3B"/>
    <w:rsid w:val="008B3F62"/>
    <w:rsid w:val="008B4264"/>
    <w:rsid w:val="008B44A6"/>
    <w:rsid w:val="008B4A85"/>
    <w:rsid w:val="008B4DA7"/>
    <w:rsid w:val="008B517D"/>
    <w:rsid w:val="008B55CA"/>
    <w:rsid w:val="008B5657"/>
    <w:rsid w:val="008B5CC1"/>
    <w:rsid w:val="008B61B8"/>
    <w:rsid w:val="008B62A5"/>
    <w:rsid w:val="008B6660"/>
    <w:rsid w:val="008B6782"/>
    <w:rsid w:val="008B6F8A"/>
    <w:rsid w:val="008B7421"/>
    <w:rsid w:val="008B7ADA"/>
    <w:rsid w:val="008C14FE"/>
    <w:rsid w:val="008C1AE0"/>
    <w:rsid w:val="008C22E2"/>
    <w:rsid w:val="008C232A"/>
    <w:rsid w:val="008C270A"/>
    <w:rsid w:val="008C27E1"/>
    <w:rsid w:val="008C27E2"/>
    <w:rsid w:val="008C318B"/>
    <w:rsid w:val="008C3685"/>
    <w:rsid w:val="008C44D2"/>
    <w:rsid w:val="008C4893"/>
    <w:rsid w:val="008C570C"/>
    <w:rsid w:val="008C5904"/>
    <w:rsid w:val="008C599E"/>
    <w:rsid w:val="008C5A6A"/>
    <w:rsid w:val="008C5E0D"/>
    <w:rsid w:val="008C6896"/>
    <w:rsid w:val="008C6C32"/>
    <w:rsid w:val="008C6F96"/>
    <w:rsid w:val="008C7393"/>
    <w:rsid w:val="008C79AD"/>
    <w:rsid w:val="008C7B5E"/>
    <w:rsid w:val="008D047A"/>
    <w:rsid w:val="008D07F3"/>
    <w:rsid w:val="008D13C7"/>
    <w:rsid w:val="008D18C8"/>
    <w:rsid w:val="008D1A4C"/>
    <w:rsid w:val="008D1E3C"/>
    <w:rsid w:val="008D2BA8"/>
    <w:rsid w:val="008D2E21"/>
    <w:rsid w:val="008D33A7"/>
    <w:rsid w:val="008D37D9"/>
    <w:rsid w:val="008D3D09"/>
    <w:rsid w:val="008D3F17"/>
    <w:rsid w:val="008D4625"/>
    <w:rsid w:val="008D495B"/>
    <w:rsid w:val="008D51A9"/>
    <w:rsid w:val="008D6D46"/>
    <w:rsid w:val="008D6F5D"/>
    <w:rsid w:val="008D75F6"/>
    <w:rsid w:val="008D77D6"/>
    <w:rsid w:val="008D7A55"/>
    <w:rsid w:val="008E03A0"/>
    <w:rsid w:val="008E05C7"/>
    <w:rsid w:val="008E094E"/>
    <w:rsid w:val="008E1157"/>
    <w:rsid w:val="008E165B"/>
    <w:rsid w:val="008E16C5"/>
    <w:rsid w:val="008E2023"/>
    <w:rsid w:val="008E2713"/>
    <w:rsid w:val="008E2871"/>
    <w:rsid w:val="008E2EBD"/>
    <w:rsid w:val="008E2FA8"/>
    <w:rsid w:val="008E3037"/>
    <w:rsid w:val="008E332A"/>
    <w:rsid w:val="008E37E1"/>
    <w:rsid w:val="008E43DB"/>
    <w:rsid w:val="008E4848"/>
    <w:rsid w:val="008E4DDF"/>
    <w:rsid w:val="008E62D9"/>
    <w:rsid w:val="008E63C9"/>
    <w:rsid w:val="008E6D77"/>
    <w:rsid w:val="008E70CE"/>
    <w:rsid w:val="008E7D2A"/>
    <w:rsid w:val="008E7E12"/>
    <w:rsid w:val="008E7E97"/>
    <w:rsid w:val="008F04E2"/>
    <w:rsid w:val="008F108D"/>
    <w:rsid w:val="008F1E7B"/>
    <w:rsid w:val="008F2E60"/>
    <w:rsid w:val="008F3849"/>
    <w:rsid w:val="008F3E57"/>
    <w:rsid w:val="008F4377"/>
    <w:rsid w:val="008F44BB"/>
    <w:rsid w:val="008F47BD"/>
    <w:rsid w:val="008F4C09"/>
    <w:rsid w:val="008F4D9C"/>
    <w:rsid w:val="008F5049"/>
    <w:rsid w:val="008F5B7A"/>
    <w:rsid w:val="008F5EF5"/>
    <w:rsid w:val="008F603C"/>
    <w:rsid w:val="008F630E"/>
    <w:rsid w:val="008F6353"/>
    <w:rsid w:val="008F64C3"/>
    <w:rsid w:val="008F6941"/>
    <w:rsid w:val="008F6AB6"/>
    <w:rsid w:val="008F6D0D"/>
    <w:rsid w:val="008F6EAB"/>
    <w:rsid w:val="008F704B"/>
    <w:rsid w:val="008F748A"/>
    <w:rsid w:val="008F7E8A"/>
    <w:rsid w:val="008F7FCB"/>
    <w:rsid w:val="00900ACA"/>
    <w:rsid w:val="00900BA5"/>
    <w:rsid w:val="00900D84"/>
    <w:rsid w:val="00900F54"/>
    <w:rsid w:val="00901275"/>
    <w:rsid w:val="0090141C"/>
    <w:rsid w:val="00901E00"/>
    <w:rsid w:val="009023FB"/>
    <w:rsid w:val="0090251B"/>
    <w:rsid w:val="009026F6"/>
    <w:rsid w:val="00902927"/>
    <w:rsid w:val="00902D11"/>
    <w:rsid w:val="00903434"/>
    <w:rsid w:val="00903525"/>
    <w:rsid w:val="0090459B"/>
    <w:rsid w:val="009046C4"/>
    <w:rsid w:val="009046EF"/>
    <w:rsid w:val="0090512B"/>
    <w:rsid w:val="009054A1"/>
    <w:rsid w:val="0090564A"/>
    <w:rsid w:val="00905AE5"/>
    <w:rsid w:val="00906213"/>
    <w:rsid w:val="0090663A"/>
    <w:rsid w:val="00906BDC"/>
    <w:rsid w:val="009071DD"/>
    <w:rsid w:val="00907581"/>
    <w:rsid w:val="0090777B"/>
    <w:rsid w:val="00907DA6"/>
    <w:rsid w:val="00907E1F"/>
    <w:rsid w:val="00907FF4"/>
    <w:rsid w:val="00910273"/>
    <w:rsid w:val="00910293"/>
    <w:rsid w:val="00910A3B"/>
    <w:rsid w:val="00910A4A"/>
    <w:rsid w:val="00910FC4"/>
    <w:rsid w:val="00911276"/>
    <w:rsid w:val="009112A4"/>
    <w:rsid w:val="00911351"/>
    <w:rsid w:val="009117E7"/>
    <w:rsid w:val="00911FA1"/>
    <w:rsid w:val="0091211C"/>
    <w:rsid w:val="00912800"/>
    <w:rsid w:val="009129C4"/>
    <w:rsid w:val="00913314"/>
    <w:rsid w:val="00913334"/>
    <w:rsid w:val="00914177"/>
    <w:rsid w:val="009149DE"/>
    <w:rsid w:val="00914EDD"/>
    <w:rsid w:val="009150AF"/>
    <w:rsid w:val="009153EA"/>
    <w:rsid w:val="00915883"/>
    <w:rsid w:val="00915996"/>
    <w:rsid w:val="00915D0E"/>
    <w:rsid w:val="00915E40"/>
    <w:rsid w:val="009162DF"/>
    <w:rsid w:val="009168A2"/>
    <w:rsid w:val="00916D14"/>
    <w:rsid w:val="0091737D"/>
    <w:rsid w:val="0091744A"/>
    <w:rsid w:val="00917707"/>
    <w:rsid w:val="00917A6C"/>
    <w:rsid w:val="00917E1B"/>
    <w:rsid w:val="00920130"/>
    <w:rsid w:val="009213E2"/>
    <w:rsid w:val="00921465"/>
    <w:rsid w:val="0092154B"/>
    <w:rsid w:val="00921A8C"/>
    <w:rsid w:val="00921C05"/>
    <w:rsid w:val="009220B1"/>
    <w:rsid w:val="0092288C"/>
    <w:rsid w:val="00922BF8"/>
    <w:rsid w:val="00922DB6"/>
    <w:rsid w:val="00923021"/>
    <w:rsid w:val="0092303E"/>
    <w:rsid w:val="009231D0"/>
    <w:rsid w:val="009237EB"/>
    <w:rsid w:val="00924078"/>
    <w:rsid w:val="00924443"/>
    <w:rsid w:val="00924575"/>
    <w:rsid w:val="00925AB3"/>
    <w:rsid w:val="00925E64"/>
    <w:rsid w:val="009261DB"/>
    <w:rsid w:val="00927DA7"/>
    <w:rsid w:val="00927EC4"/>
    <w:rsid w:val="00930342"/>
    <w:rsid w:val="009305AD"/>
    <w:rsid w:val="00930965"/>
    <w:rsid w:val="0093117F"/>
    <w:rsid w:val="0093126F"/>
    <w:rsid w:val="0093138A"/>
    <w:rsid w:val="00931B1F"/>
    <w:rsid w:val="00931B6A"/>
    <w:rsid w:val="009321AB"/>
    <w:rsid w:val="00932473"/>
    <w:rsid w:val="00932702"/>
    <w:rsid w:val="00932834"/>
    <w:rsid w:val="00932D32"/>
    <w:rsid w:val="00932DC8"/>
    <w:rsid w:val="00932FF7"/>
    <w:rsid w:val="00933121"/>
    <w:rsid w:val="009333C2"/>
    <w:rsid w:val="00933E7C"/>
    <w:rsid w:val="00934444"/>
    <w:rsid w:val="00934570"/>
    <w:rsid w:val="00934935"/>
    <w:rsid w:val="00934B64"/>
    <w:rsid w:val="00934C85"/>
    <w:rsid w:val="0093504D"/>
    <w:rsid w:val="0093581B"/>
    <w:rsid w:val="00935CB6"/>
    <w:rsid w:val="0093609F"/>
    <w:rsid w:val="009365C5"/>
    <w:rsid w:val="0093684A"/>
    <w:rsid w:val="00936F87"/>
    <w:rsid w:val="00936FAC"/>
    <w:rsid w:val="00937048"/>
    <w:rsid w:val="00937098"/>
    <w:rsid w:val="0093739F"/>
    <w:rsid w:val="00937DAF"/>
    <w:rsid w:val="0094059C"/>
    <w:rsid w:val="00940B9B"/>
    <w:rsid w:val="00942971"/>
    <w:rsid w:val="00942B1E"/>
    <w:rsid w:val="00943815"/>
    <w:rsid w:val="00943B74"/>
    <w:rsid w:val="00943F15"/>
    <w:rsid w:val="00944723"/>
    <w:rsid w:val="00945040"/>
    <w:rsid w:val="00945BB3"/>
    <w:rsid w:val="00945EC2"/>
    <w:rsid w:val="00945FA8"/>
    <w:rsid w:val="00946600"/>
    <w:rsid w:val="009467F7"/>
    <w:rsid w:val="00946E9F"/>
    <w:rsid w:val="00946FD5"/>
    <w:rsid w:val="00950190"/>
    <w:rsid w:val="00950206"/>
    <w:rsid w:val="00950762"/>
    <w:rsid w:val="009509DF"/>
    <w:rsid w:val="00950E4E"/>
    <w:rsid w:val="00951979"/>
    <w:rsid w:val="00951982"/>
    <w:rsid w:val="00952497"/>
    <w:rsid w:val="00953B7A"/>
    <w:rsid w:val="00953C97"/>
    <w:rsid w:val="00954A93"/>
    <w:rsid w:val="00954B76"/>
    <w:rsid w:val="009550E3"/>
    <w:rsid w:val="0095516A"/>
    <w:rsid w:val="009551D2"/>
    <w:rsid w:val="0095586D"/>
    <w:rsid w:val="00955ECF"/>
    <w:rsid w:val="009561E8"/>
    <w:rsid w:val="00956D59"/>
    <w:rsid w:val="00957385"/>
    <w:rsid w:val="00957633"/>
    <w:rsid w:val="00957665"/>
    <w:rsid w:val="0096049F"/>
    <w:rsid w:val="00960501"/>
    <w:rsid w:val="00960A20"/>
    <w:rsid w:val="00960A2D"/>
    <w:rsid w:val="00960ACF"/>
    <w:rsid w:val="00960C1E"/>
    <w:rsid w:val="00960C9B"/>
    <w:rsid w:val="00960D47"/>
    <w:rsid w:val="00961548"/>
    <w:rsid w:val="009618D5"/>
    <w:rsid w:val="0096193F"/>
    <w:rsid w:val="00961C32"/>
    <w:rsid w:val="00961DCA"/>
    <w:rsid w:val="00962351"/>
    <w:rsid w:val="00962475"/>
    <w:rsid w:val="009633EF"/>
    <w:rsid w:val="00963BF8"/>
    <w:rsid w:val="009641FD"/>
    <w:rsid w:val="00964329"/>
    <w:rsid w:val="009651BB"/>
    <w:rsid w:val="0096534E"/>
    <w:rsid w:val="009655F9"/>
    <w:rsid w:val="00965ACE"/>
    <w:rsid w:val="00965BDC"/>
    <w:rsid w:val="00965C53"/>
    <w:rsid w:val="00965CA2"/>
    <w:rsid w:val="00965DA5"/>
    <w:rsid w:val="00966528"/>
    <w:rsid w:val="009665B0"/>
    <w:rsid w:val="00966BCD"/>
    <w:rsid w:val="00967217"/>
    <w:rsid w:val="009673C9"/>
    <w:rsid w:val="009679AE"/>
    <w:rsid w:val="00967DA8"/>
    <w:rsid w:val="00967EB8"/>
    <w:rsid w:val="00967F73"/>
    <w:rsid w:val="009704F1"/>
    <w:rsid w:val="0097066E"/>
    <w:rsid w:val="00970F0F"/>
    <w:rsid w:val="00971400"/>
    <w:rsid w:val="0097197A"/>
    <w:rsid w:val="009726A3"/>
    <w:rsid w:val="00972C5A"/>
    <w:rsid w:val="00972DD1"/>
    <w:rsid w:val="0097348E"/>
    <w:rsid w:val="009734DB"/>
    <w:rsid w:val="009739F8"/>
    <w:rsid w:val="00973E60"/>
    <w:rsid w:val="00973EBD"/>
    <w:rsid w:val="00975513"/>
    <w:rsid w:val="00975AFB"/>
    <w:rsid w:val="00975F7E"/>
    <w:rsid w:val="0097759B"/>
    <w:rsid w:val="0097763F"/>
    <w:rsid w:val="009777EC"/>
    <w:rsid w:val="00977C9D"/>
    <w:rsid w:val="0098013F"/>
    <w:rsid w:val="009803C0"/>
    <w:rsid w:val="00980C0F"/>
    <w:rsid w:val="00980EE8"/>
    <w:rsid w:val="0098150D"/>
    <w:rsid w:val="009818EA"/>
    <w:rsid w:val="00982512"/>
    <w:rsid w:val="009835AA"/>
    <w:rsid w:val="0098431F"/>
    <w:rsid w:val="00985245"/>
    <w:rsid w:val="009852BC"/>
    <w:rsid w:val="00985CE4"/>
    <w:rsid w:val="0098646A"/>
    <w:rsid w:val="00987172"/>
    <w:rsid w:val="009875FD"/>
    <w:rsid w:val="00987817"/>
    <w:rsid w:val="00987BC4"/>
    <w:rsid w:val="00990801"/>
    <w:rsid w:val="00990BCD"/>
    <w:rsid w:val="0099183C"/>
    <w:rsid w:val="009919BE"/>
    <w:rsid w:val="00991DB3"/>
    <w:rsid w:val="009920EC"/>
    <w:rsid w:val="00992267"/>
    <w:rsid w:val="009924C1"/>
    <w:rsid w:val="00992781"/>
    <w:rsid w:val="009927E1"/>
    <w:rsid w:val="0099287D"/>
    <w:rsid w:val="00993C50"/>
    <w:rsid w:val="009943B9"/>
    <w:rsid w:val="0099448B"/>
    <w:rsid w:val="00995806"/>
    <w:rsid w:val="00995B1C"/>
    <w:rsid w:val="00996BBD"/>
    <w:rsid w:val="00997543"/>
    <w:rsid w:val="009975E1"/>
    <w:rsid w:val="00997669"/>
    <w:rsid w:val="00997A3A"/>
    <w:rsid w:val="009A0C31"/>
    <w:rsid w:val="009A0F13"/>
    <w:rsid w:val="009A149E"/>
    <w:rsid w:val="009A1823"/>
    <w:rsid w:val="009A2E17"/>
    <w:rsid w:val="009A2F1E"/>
    <w:rsid w:val="009A2F9D"/>
    <w:rsid w:val="009A31D9"/>
    <w:rsid w:val="009A32FA"/>
    <w:rsid w:val="009A35D4"/>
    <w:rsid w:val="009A38FE"/>
    <w:rsid w:val="009A399E"/>
    <w:rsid w:val="009A3C77"/>
    <w:rsid w:val="009A3FF5"/>
    <w:rsid w:val="009A40B6"/>
    <w:rsid w:val="009A42D9"/>
    <w:rsid w:val="009A4A5B"/>
    <w:rsid w:val="009A4C28"/>
    <w:rsid w:val="009A4CBC"/>
    <w:rsid w:val="009A5DB0"/>
    <w:rsid w:val="009A6013"/>
    <w:rsid w:val="009A60C0"/>
    <w:rsid w:val="009A60C3"/>
    <w:rsid w:val="009A6679"/>
    <w:rsid w:val="009A6B09"/>
    <w:rsid w:val="009A6EE8"/>
    <w:rsid w:val="009A6F8E"/>
    <w:rsid w:val="009A7B4A"/>
    <w:rsid w:val="009A7F6C"/>
    <w:rsid w:val="009B019C"/>
    <w:rsid w:val="009B051F"/>
    <w:rsid w:val="009B093B"/>
    <w:rsid w:val="009B15F4"/>
    <w:rsid w:val="009B1650"/>
    <w:rsid w:val="009B1911"/>
    <w:rsid w:val="009B2155"/>
    <w:rsid w:val="009B26C3"/>
    <w:rsid w:val="009B2B05"/>
    <w:rsid w:val="009B421D"/>
    <w:rsid w:val="009B4B95"/>
    <w:rsid w:val="009B5271"/>
    <w:rsid w:val="009B5334"/>
    <w:rsid w:val="009B5A06"/>
    <w:rsid w:val="009B611A"/>
    <w:rsid w:val="009B6E43"/>
    <w:rsid w:val="009B6F9F"/>
    <w:rsid w:val="009B764D"/>
    <w:rsid w:val="009B7BB0"/>
    <w:rsid w:val="009B7EF4"/>
    <w:rsid w:val="009C17B2"/>
    <w:rsid w:val="009C17E5"/>
    <w:rsid w:val="009C1DC8"/>
    <w:rsid w:val="009C2CDA"/>
    <w:rsid w:val="009C30B7"/>
    <w:rsid w:val="009C3F99"/>
    <w:rsid w:val="009C4415"/>
    <w:rsid w:val="009C4CC4"/>
    <w:rsid w:val="009C5608"/>
    <w:rsid w:val="009C60CF"/>
    <w:rsid w:val="009C6B59"/>
    <w:rsid w:val="009C6BF0"/>
    <w:rsid w:val="009C6FF2"/>
    <w:rsid w:val="009C71F1"/>
    <w:rsid w:val="009C7947"/>
    <w:rsid w:val="009C7AC0"/>
    <w:rsid w:val="009C7AC3"/>
    <w:rsid w:val="009C7BEA"/>
    <w:rsid w:val="009C7CCE"/>
    <w:rsid w:val="009C7FDD"/>
    <w:rsid w:val="009D0308"/>
    <w:rsid w:val="009D0C05"/>
    <w:rsid w:val="009D13E6"/>
    <w:rsid w:val="009D1558"/>
    <w:rsid w:val="009D15AA"/>
    <w:rsid w:val="009D2877"/>
    <w:rsid w:val="009D2BA0"/>
    <w:rsid w:val="009D2F4E"/>
    <w:rsid w:val="009D3669"/>
    <w:rsid w:val="009D48FC"/>
    <w:rsid w:val="009D4ABC"/>
    <w:rsid w:val="009D53AD"/>
    <w:rsid w:val="009D544A"/>
    <w:rsid w:val="009D58B9"/>
    <w:rsid w:val="009D58E2"/>
    <w:rsid w:val="009D6A26"/>
    <w:rsid w:val="009D791E"/>
    <w:rsid w:val="009D7C0D"/>
    <w:rsid w:val="009D7EEB"/>
    <w:rsid w:val="009E081A"/>
    <w:rsid w:val="009E091C"/>
    <w:rsid w:val="009E0927"/>
    <w:rsid w:val="009E09EC"/>
    <w:rsid w:val="009E0BF5"/>
    <w:rsid w:val="009E0C87"/>
    <w:rsid w:val="009E0E1A"/>
    <w:rsid w:val="009E1173"/>
    <w:rsid w:val="009E187D"/>
    <w:rsid w:val="009E1D8A"/>
    <w:rsid w:val="009E2198"/>
    <w:rsid w:val="009E21A5"/>
    <w:rsid w:val="009E2EE0"/>
    <w:rsid w:val="009E2F31"/>
    <w:rsid w:val="009E30A2"/>
    <w:rsid w:val="009E347E"/>
    <w:rsid w:val="009E3D59"/>
    <w:rsid w:val="009E3F58"/>
    <w:rsid w:val="009E435E"/>
    <w:rsid w:val="009E4524"/>
    <w:rsid w:val="009E544D"/>
    <w:rsid w:val="009E57A1"/>
    <w:rsid w:val="009E5D64"/>
    <w:rsid w:val="009E5D6A"/>
    <w:rsid w:val="009E6448"/>
    <w:rsid w:val="009E6D23"/>
    <w:rsid w:val="009E6ECD"/>
    <w:rsid w:val="009E6F3D"/>
    <w:rsid w:val="009E7021"/>
    <w:rsid w:val="009E729A"/>
    <w:rsid w:val="009E73E1"/>
    <w:rsid w:val="009E7533"/>
    <w:rsid w:val="009E7812"/>
    <w:rsid w:val="009E7AF4"/>
    <w:rsid w:val="009F07C3"/>
    <w:rsid w:val="009F0B1F"/>
    <w:rsid w:val="009F0F9C"/>
    <w:rsid w:val="009F1142"/>
    <w:rsid w:val="009F27D6"/>
    <w:rsid w:val="009F2835"/>
    <w:rsid w:val="009F28DE"/>
    <w:rsid w:val="009F2B8F"/>
    <w:rsid w:val="009F2C71"/>
    <w:rsid w:val="009F2F22"/>
    <w:rsid w:val="009F418E"/>
    <w:rsid w:val="009F42D1"/>
    <w:rsid w:val="009F437E"/>
    <w:rsid w:val="009F43AD"/>
    <w:rsid w:val="009F4472"/>
    <w:rsid w:val="009F4A7A"/>
    <w:rsid w:val="009F5224"/>
    <w:rsid w:val="009F5691"/>
    <w:rsid w:val="009F595C"/>
    <w:rsid w:val="009F5BB9"/>
    <w:rsid w:val="009F5EF9"/>
    <w:rsid w:val="009F62A0"/>
    <w:rsid w:val="009F64FE"/>
    <w:rsid w:val="009F652A"/>
    <w:rsid w:val="009F67D7"/>
    <w:rsid w:val="009F7498"/>
    <w:rsid w:val="00A00685"/>
    <w:rsid w:val="00A00C41"/>
    <w:rsid w:val="00A00F3E"/>
    <w:rsid w:val="00A0150A"/>
    <w:rsid w:val="00A01760"/>
    <w:rsid w:val="00A01E41"/>
    <w:rsid w:val="00A02D5B"/>
    <w:rsid w:val="00A02F70"/>
    <w:rsid w:val="00A04093"/>
    <w:rsid w:val="00A047E2"/>
    <w:rsid w:val="00A04EAF"/>
    <w:rsid w:val="00A05967"/>
    <w:rsid w:val="00A05DE6"/>
    <w:rsid w:val="00A06665"/>
    <w:rsid w:val="00A067C0"/>
    <w:rsid w:val="00A067D7"/>
    <w:rsid w:val="00A0681D"/>
    <w:rsid w:val="00A070E2"/>
    <w:rsid w:val="00A0716D"/>
    <w:rsid w:val="00A11566"/>
    <w:rsid w:val="00A11572"/>
    <w:rsid w:val="00A12258"/>
    <w:rsid w:val="00A125CF"/>
    <w:rsid w:val="00A13886"/>
    <w:rsid w:val="00A13C6A"/>
    <w:rsid w:val="00A13D4B"/>
    <w:rsid w:val="00A1446C"/>
    <w:rsid w:val="00A14AAF"/>
    <w:rsid w:val="00A14BF0"/>
    <w:rsid w:val="00A150FE"/>
    <w:rsid w:val="00A151EB"/>
    <w:rsid w:val="00A158E2"/>
    <w:rsid w:val="00A15A38"/>
    <w:rsid w:val="00A15B83"/>
    <w:rsid w:val="00A1625B"/>
    <w:rsid w:val="00A1629D"/>
    <w:rsid w:val="00A16921"/>
    <w:rsid w:val="00A172E4"/>
    <w:rsid w:val="00A174CF"/>
    <w:rsid w:val="00A178A7"/>
    <w:rsid w:val="00A20050"/>
    <w:rsid w:val="00A202AB"/>
    <w:rsid w:val="00A20AF4"/>
    <w:rsid w:val="00A2124A"/>
    <w:rsid w:val="00A21514"/>
    <w:rsid w:val="00A2185D"/>
    <w:rsid w:val="00A2198D"/>
    <w:rsid w:val="00A219C2"/>
    <w:rsid w:val="00A21AD1"/>
    <w:rsid w:val="00A22900"/>
    <w:rsid w:val="00A23A24"/>
    <w:rsid w:val="00A23EA1"/>
    <w:rsid w:val="00A23FAB"/>
    <w:rsid w:val="00A24471"/>
    <w:rsid w:val="00A24A55"/>
    <w:rsid w:val="00A24B0B"/>
    <w:rsid w:val="00A24EE8"/>
    <w:rsid w:val="00A25028"/>
    <w:rsid w:val="00A25AB3"/>
    <w:rsid w:val="00A25BC9"/>
    <w:rsid w:val="00A25CCF"/>
    <w:rsid w:val="00A267E1"/>
    <w:rsid w:val="00A309AA"/>
    <w:rsid w:val="00A30B20"/>
    <w:rsid w:val="00A313F9"/>
    <w:rsid w:val="00A315F4"/>
    <w:rsid w:val="00A319EF"/>
    <w:rsid w:val="00A31E82"/>
    <w:rsid w:val="00A320AB"/>
    <w:rsid w:val="00A32278"/>
    <w:rsid w:val="00A324F9"/>
    <w:rsid w:val="00A32D37"/>
    <w:rsid w:val="00A3320C"/>
    <w:rsid w:val="00A345BF"/>
    <w:rsid w:val="00A3471F"/>
    <w:rsid w:val="00A34CCA"/>
    <w:rsid w:val="00A35671"/>
    <w:rsid w:val="00A35898"/>
    <w:rsid w:val="00A35E10"/>
    <w:rsid w:val="00A3608A"/>
    <w:rsid w:val="00A36922"/>
    <w:rsid w:val="00A376DD"/>
    <w:rsid w:val="00A4008C"/>
    <w:rsid w:val="00A4107F"/>
    <w:rsid w:val="00A41234"/>
    <w:rsid w:val="00A418FC"/>
    <w:rsid w:val="00A41ADB"/>
    <w:rsid w:val="00A41BFA"/>
    <w:rsid w:val="00A426CF"/>
    <w:rsid w:val="00A42DDB"/>
    <w:rsid w:val="00A43037"/>
    <w:rsid w:val="00A432E8"/>
    <w:rsid w:val="00A43829"/>
    <w:rsid w:val="00A43DCD"/>
    <w:rsid w:val="00A4422D"/>
    <w:rsid w:val="00A446DA"/>
    <w:rsid w:val="00A45937"/>
    <w:rsid w:val="00A45B98"/>
    <w:rsid w:val="00A45F5E"/>
    <w:rsid w:val="00A464F0"/>
    <w:rsid w:val="00A466A6"/>
    <w:rsid w:val="00A46907"/>
    <w:rsid w:val="00A46B3B"/>
    <w:rsid w:val="00A46C0C"/>
    <w:rsid w:val="00A46D17"/>
    <w:rsid w:val="00A5016E"/>
    <w:rsid w:val="00A5027D"/>
    <w:rsid w:val="00A50577"/>
    <w:rsid w:val="00A50842"/>
    <w:rsid w:val="00A508BC"/>
    <w:rsid w:val="00A5219C"/>
    <w:rsid w:val="00A52DC8"/>
    <w:rsid w:val="00A52DFD"/>
    <w:rsid w:val="00A5344A"/>
    <w:rsid w:val="00A5365D"/>
    <w:rsid w:val="00A53D80"/>
    <w:rsid w:val="00A545E0"/>
    <w:rsid w:val="00A5467D"/>
    <w:rsid w:val="00A54CFB"/>
    <w:rsid w:val="00A551DD"/>
    <w:rsid w:val="00A5600C"/>
    <w:rsid w:val="00A56204"/>
    <w:rsid w:val="00A562C7"/>
    <w:rsid w:val="00A56785"/>
    <w:rsid w:val="00A578A4"/>
    <w:rsid w:val="00A60274"/>
    <w:rsid w:val="00A615BE"/>
    <w:rsid w:val="00A61689"/>
    <w:rsid w:val="00A616C2"/>
    <w:rsid w:val="00A619F0"/>
    <w:rsid w:val="00A6280F"/>
    <w:rsid w:val="00A634F5"/>
    <w:rsid w:val="00A63503"/>
    <w:rsid w:val="00A63539"/>
    <w:rsid w:val="00A64BA7"/>
    <w:rsid w:val="00A653BF"/>
    <w:rsid w:val="00A660BF"/>
    <w:rsid w:val="00A66376"/>
    <w:rsid w:val="00A66AAE"/>
    <w:rsid w:val="00A66B1B"/>
    <w:rsid w:val="00A66E80"/>
    <w:rsid w:val="00A67AF3"/>
    <w:rsid w:val="00A67BEB"/>
    <w:rsid w:val="00A700EC"/>
    <w:rsid w:val="00A703B2"/>
    <w:rsid w:val="00A70FF0"/>
    <w:rsid w:val="00A71159"/>
    <w:rsid w:val="00A7147A"/>
    <w:rsid w:val="00A71886"/>
    <w:rsid w:val="00A719C3"/>
    <w:rsid w:val="00A71E55"/>
    <w:rsid w:val="00A72002"/>
    <w:rsid w:val="00A729DE"/>
    <w:rsid w:val="00A72FD8"/>
    <w:rsid w:val="00A73112"/>
    <w:rsid w:val="00A7355D"/>
    <w:rsid w:val="00A73959"/>
    <w:rsid w:val="00A73BFE"/>
    <w:rsid w:val="00A74509"/>
    <w:rsid w:val="00A74727"/>
    <w:rsid w:val="00A7478B"/>
    <w:rsid w:val="00A74D0E"/>
    <w:rsid w:val="00A74DAC"/>
    <w:rsid w:val="00A74E32"/>
    <w:rsid w:val="00A7506B"/>
    <w:rsid w:val="00A76295"/>
    <w:rsid w:val="00A76A39"/>
    <w:rsid w:val="00A76A92"/>
    <w:rsid w:val="00A7700C"/>
    <w:rsid w:val="00A77315"/>
    <w:rsid w:val="00A773D0"/>
    <w:rsid w:val="00A77EA2"/>
    <w:rsid w:val="00A800FF"/>
    <w:rsid w:val="00A80302"/>
    <w:rsid w:val="00A80F07"/>
    <w:rsid w:val="00A81013"/>
    <w:rsid w:val="00A811C9"/>
    <w:rsid w:val="00A813DE"/>
    <w:rsid w:val="00A81B54"/>
    <w:rsid w:val="00A826DA"/>
    <w:rsid w:val="00A82886"/>
    <w:rsid w:val="00A828DD"/>
    <w:rsid w:val="00A82E4F"/>
    <w:rsid w:val="00A83078"/>
    <w:rsid w:val="00A83740"/>
    <w:rsid w:val="00A83F3F"/>
    <w:rsid w:val="00A83F9B"/>
    <w:rsid w:val="00A85197"/>
    <w:rsid w:val="00A85AD9"/>
    <w:rsid w:val="00A8614E"/>
    <w:rsid w:val="00A862C3"/>
    <w:rsid w:val="00A86342"/>
    <w:rsid w:val="00A863FC"/>
    <w:rsid w:val="00A868C6"/>
    <w:rsid w:val="00A8736B"/>
    <w:rsid w:val="00A874BC"/>
    <w:rsid w:val="00A87CB2"/>
    <w:rsid w:val="00A87ED5"/>
    <w:rsid w:val="00A87F0A"/>
    <w:rsid w:val="00A90639"/>
    <w:rsid w:val="00A90947"/>
    <w:rsid w:val="00A90C02"/>
    <w:rsid w:val="00A91594"/>
    <w:rsid w:val="00A93673"/>
    <w:rsid w:val="00A93FE5"/>
    <w:rsid w:val="00A94111"/>
    <w:rsid w:val="00A944E7"/>
    <w:rsid w:val="00A948BF"/>
    <w:rsid w:val="00A94D86"/>
    <w:rsid w:val="00A953AA"/>
    <w:rsid w:val="00A9541A"/>
    <w:rsid w:val="00A95DF0"/>
    <w:rsid w:val="00A97520"/>
    <w:rsid w:val="00A97B65"/>
    <w:rsid w:val="00AA0D9B"/>
    <w:rsid w:val="00AA10E3"/>
    <w:rsid w:val="00AA1BD1"/>
    <w:rsid w:val="00AA2281"/>
    <w:rsid w:val="00AA2947"/>
    <w:rsid w:val="00AA2EC5"/>
    <w:rsid w:val="00AA2F9A"/>
    <w:rsid w:val="00AA3387"/>
    <w:rsid w:val="00AA3526"/>
    <w:rsid w:val="00AA36A3"/>
    <w:rsid w:val="00AA37E4"/>
    <w:rsid w:val="00AA3845"/>
    <w:rsid w:val="00AA4247"/>
    <w:rsid w:val="00AA44D7"/>
    <w:rsid w:val="00AA4D5A"/>
    <w:rsid w:val="00AA4EC8"/>
    <w:rsid w:val="00AA5B91"/>
    <w:rsid w:val="00AA5D36"/>
    <w:rsid w:val="00AA5EBF"/>
    <w:rsid w:val="00AA5F08"/>
    <w:rsid w:val="00AA6246"/>
    <w:rsid w:val="00AA6397"/>
    <w:rsid w:val="00AA6691"/>
    <w:rsid w:val="00AA7087"/>
    <w:rsid w:val="00AA749C"/>
    <w:rsid w:val="00AB0C3F"/>
    <w:rsid w:val="00AB0D8F"/>
    <w:rsid w:val="00AB1014"/>
    <w:rsid w:val="00AB162F"/>
    <w:rsid w:val="00AB1A98"/>
    <w:rsid w:val="00AB1FBE"/>
    <w:rsid w:val="00AB2624"/>
    <w:rsid w:val="00AB2E6A"/>
    <w:rsid w:val="00AB35CE"/>
    <w:rsid w:val="00AB3D0C"/>
    <w:rsid w:val="00AB3F33"/>
    <w:rsid w:val="00AB4286"/>
    <w:rsid w:val="00AB42E8"/>
    <w:rsid w:val="00AB432B"/>
    <w:rsid w:val="00AB4568"/>
    <w:rsid w:val="00AB68C4"/>
    <w:rsid w:val="00AB72D0"/>
    <w:rsid w:val="00AB764B"/>
    <w:rsid w:val="00AC0387"/>
    <w:rsid w:val="00AC0B8D"/>
    <w:rsid w:val="00AC0CC9"/>
    <w:rsid w:val="00AC1EDB"/>
    <w:rsid w:val="00AC2DA2"/>
    <w:rsid w:val="00AC34BF"/>
    <w:rsid w:val="00AC3982"/>
    <w:rsid w:val="00AC414B"/>
    <w:rsid w:val="00AC434B"/>
    <w:rsid w:val="00AC4CBB"/>
    <w:rsid w:val="00AC505E"/>
    <w:rsid w:val="00AC5069"/>
    <w:rsid w:val="00AC54D1"/>
    <w:rsid w:val="00AC6400"/>
    <w:rsid w:val="00AC652E"/>
    <w:rsid w:val="00AC66FE"/>
    <w:rsid w:val="00AC6903"/>
    <w:rsid w:val="00AC6C57"/>
    <w:rsid w:val="00AC6DD7"/>
    <w:rsid w:val="00AC7155"/>
    <w:rsid w:val="00AC73BF"/>
    <w:rsid w:val="00AC7CA7"/>
    <w:rsid w:val="00AD0BD1"/>
    <w:rsid w:val="00AD0DB4"/>
    <w:rsid w:val="00AD1313"/>
    <w:rsid w:val="00AD1B45"/>
    <w:rsid w:val="00AD1B8F"/>
    <w:rsid w:val="00AD2151"/>
    <w:rsid w:val="00AD229C"/>
    <w:rsid w:val="00AD24DD"/>
    <w:rsid w:val="00AD25D5"/>
    <w:rsid w:val="00AD25E6"/>
    <w:rsid w:val="00AD3918"/>
    <w:rsid w:val="00AD3E6C"/>
    <w:rsid w:val="00AD4177"/>
    <w:rsid w:val="00AD5D65"/>
    <w:rsid w:val="00AD62B0"/>
    <w:rsid w:val="00AD641A"/>
    <w:rsid w:val="00AD67E4"/>
    <w:rsid w:val="00AE003C"/>
    <w:rsid w:val="00AE0482"/>
    <w:rsid w:val="00AE04AF"/>
    <w:rsid w:val="00AE0C43"/>
    <w:rsid w:val="00AE0D75"/>
    <w:rsid w:val="00AE1758"/>
    <w:rsid w:val="00AE1AC4"/>
    <w:rsid w:val="00AE1B25"/>
    <w:rsid w:val="00AE1BA1"/>
    <w:rsid w:val="00AE2068"/>
    <w:rsid w:val="00AE2476"/>
    <w:rsid w:val="00AE3554"/>
    <w:rsid w:val="00AE3CA1"/>
    <w:rsid w:val="00AE474F"/>
    <w:rsid w:val="00AE50BE"/>
    <w:rsid w:val="00AE5630"/>
    <w:rsid w:val="00AE627F"/>
    <w:rsid w:val="00AE6325"/>
    <w:rsid w:val="00AE703F"/>
    <w:rsid w:val="00AE77A0"/>
    <w:rsid w:val="00AF03B8"/>
    <w:rsid w:val="00AF0636"/>
    <w:rsid w:val="00AF10A4"/>
    <w:rsid w:val="00AF11B1"/>
    <w:rsid w:val="00AF15E7"/>
    <w:rsid w:val="00AF27E4"/>
    <w:rsid w:val="00AF2C8C"/>
    <w:rsid w:val="00AF3612"/>
    <w:rsid w:val="00AF41F8"/>
    <w:rsid w:val="00AF4507"/>
    <w:rsid w:val="00AF4EF5"/>
    <w:rsid w:val="00AF5396"/>
    <w:rsid w:val="00AF57BF"/>
    <w:rsid w:val="00AF5C79"/>
    <w:rsid w:val="00AF643F"/>
    <w:rsid w:val="00AF65F8"/>
    <w:rsid w:val="00AF66FD"/>
    <w:rsid w:val="00AF68D3"/>
    <w:rsid w:val="00AF6BAE"/>
    <w:rsid w:val="00AF7502"/>
    <w:rsid w:val="00AF7BF5"/>
    <w:rsid w:val="00AF7D38"/>
    <w:rsid w:val="00B00ACB"/>
    <w:rsid w:val="00B00C25"/>
    <w:rsid w:val="00B010FD"/>
    <w:rsid w:val="00B013F4"/>
    <w:rsid w:val="00B01BD4"/>
    <w:rsid w:val="00B01D7F"/>
    <w:rsid w:val="00B0225C"/>
    <w:rsid w:val="00B02690"/>
    <w:rsid w:val="00B02A63"/>
    <w:rsid w:val="00B02B4E"/>
    <w:rsid w:val="00B03546"/>
    <w:rsid w:val="00B03FFF"/>
    <w:rsid w:val="00B04518"/>
    <w:rsid w:val="00B04B07"/>
    <w:rsid w:val="00B04E6E"/>
    <w:rsid w:val="00B0526C"/>
    <w:rsid w:val="00B061D3"/>
    <w:rsid w:val="00B06234"/>
    <w:rsid w:val="00B063ED"/>
    <w:rsid w:val="00B065CB"/>
    <w:rsid w:val="00B06EDB"/>
    <w:rsid w:val="00B070FA"/>
    <w:rsid w:val="00B07589"/>
    <w:rsid w:val="00B07B62"/>
    <w:rsid w:val="00B07D38"/>
    <w:rsid w:val="00B07EC3"/>
    <w:rsid w:val="00B1032B"/>
    <w:rsid w:val="00B103A2"/>
    <w:rsid w:val="00B109D2"/>
    <w:rsid w:val="00B11251"/>
    <w:rsid w:val="00B113F2"/>
    <w:rsid w:val="00B11565"/>
    <w:rsid w:val="00B11BBD"/>
    <w:rsid w:val="00B11F98"/>
    <w:rsid w:val="00B122CB"/>
    <w:rsid w:val="00B12792"/>
    <w:rsid w:val="00B12C3B"/>
    <w:rsid w:val="00B12FB9"/>
    <w:rsid w:val="00B13367"/>
    <w:rsid w:val="00B13636"/>
    <w:rsid w:val="00B145BE"/>
    <w:rsid w:val="00B14E53"/>
    <w:rsid w:val="00B153FA"/>
    <w:rsid w:val="00B15446"/>
    <w:rsid w:val="00B158D4"/>
    <w:rsid w:val="00B16939"/>
    <w:rsid w:val="00B173C4"/>
    <w:rsid w:val="00B17BE4"/>
    <w:rsid w:val="00B21057"/>
    <w:rsid w:val="00B2142F"/>
    <w:rsid w:val="00B21448"/>
    <w:rsid w:val="00B21A5C"/>
    <w:rsid w:val="00B22148"/>
    <w:rsid w:val="00B222FF"/>
    <w:rsid w:val="00B225B8"/>
    <w:rsid w:val="00B23078"/>
    <w:rsid w:val="00B236FF"/>
    <w:rsid w:val="00B239CA"/>
    <w:rsid w:val="00B24B60"/>
    <w:rsid w:val="00B2563B"/>
    <w:rsid w:val="00B26283"/>
    <w:rsid w:val="00B26A4E"/>
    <w:rsid w:val="00B26B1A"/>
    <w:rsid w:val="00B26C41"/>
    <w:rsid w:val="00B26FBC"/>
    <w:rsid w:val="00B26FE1"/>
    <w:rsid w:val="00B27FD4"/>
    <w:rsid w:val="00B30114"/>
    <w:rsid w:val="00B304B1"/>
    <w:rsid w:val="00B308F4"/>
    <w:rsid w:val="00B30D4F"/>
    <w:rsid w:val="00B30E7E"/>
    <w:rsid w:val="00B315EA"/>
    <w:rsid w:val="00B317BB"/>
    <w:rsid w:val="00B31D7E"/>
    <w:rsid w:val="00B3203A"/>
    <w:rsid w:val="00B3236A"/>
    <w:rsid w:val="00B3275F"/>
    <w:rsid w:val="00B32BC5"/>
    <w:rsid w:val="00B32F13"/>
    <w:rsid w:val="00B33BAF"/>
    <w:rsid w:val="00B34BBF"/>
    <w:rsid w:val="00B35074"/>
    <w:rsid w:val="00B350D4"/>
    <w:rsid w:val="00B353B6"/>
    <w:rsid w:val="00B35712"/>
    <w:rsid w:val="00B359CC"/>
    <w:rsid w:val="00B35CA0"/>
    <w:rsid w:val="00B35E44"/>
    <w:rsid w:val="00B36442"/>
    <w:rsid w:val="00B37754"/>
    <w:rsid w:val="00B37DF2"/>
    <w:rsid w:val="00B4037C"/>
    <w:rsid w:val="00B40382"/>
    <w:rsid w:val="00B41453"/>
    <w:rsid w:val="00B41926"/>
    <w:rsid w:val="00B41CB8"/>
    <w:rsid w:val="00B4226F"/>
    <w:rsid w:val="00B42575"/>
    <w:rsid w:val="00B42578"/>
    <w:rsid w:val="00B42D30"/>
    <w:rsid w:val="00B42E4B"/>
    <w:rsid w:val="00B43DBA"/>
    <w:rsid w:val="00B443AB"/>
    <w:rsid w:val="00B4465D"/>
    <w:rsid w:val="00B4476E"/>
    <w:rsid w:val="00B44A58"/>
    <w:rsid w:val="00B45151"/>
    <w:rsid w:val="00B456E8"/>
    <w:rsid w:val="00B45CC2"/>
    <w:rsid w:val="00B45E5C"/>
    <w:rsid w:val="00B45F4A"/>
    <w:rsid w:val="00B4640B"/>
    <w:rsid w:val="00B46F11"/>
    <w:rsid w:val="00B47366"/>
    <w:rsid w:val="00B478D9"/>
    <w:rsid w:val="00B47AD6"/>
    <w:rsid w:val="00B47FE1"/>
    <w:rsid w:val="00B50906"/>
    <w:rsid w:val="00B514F2"/>
    <w:rsid w:val="00B51572"/>
    <w:rsid w:val="00B51B5F"/>
    <w:rsid w:val="00B5252F"/>
    <w:rsid w:val="00B53045"/>
    <w:rsid w:val="00B532A0"/>
    <w:rsid w:val="00B535D2"/>
    <w:rsid w:val="00B535F0"/>
    <w:rsid w:val="00B53B12"/>
    <w:rsid w:val="00B53EB9"/>
    <w:rsid w:val="00B542BC"/>
    <w:rsid w:val="00B544EC"/>
    <w:rsid w:val="00B553A8"/>
    <w:rsid w:val="00B55837"/>
    <w:rsid w:val="00B55BC5"/>
    <w:rsid w:val="00B55E0A"/>
    <w:rsid w:val="00B55F96"/>
    <w:rsid w:val="00B56585"/>
    <w:rsid w:val="00B56619"/>
    <w:rsid w:val="00B56A61"/>
    <w:rsid w:val="00B604DA"/>
    <w:rsid w:val="00B6065A"/>
    <w:rsid w:val="00B609E8"/>
    <w:rsid w:val="00B6103B"/>
    <w:rsid w:val="00B614F5"/>
    <w:rsid w:val="00B6185C"/>
    <w:rsid w:val="00B628CE"/>
    <w:rsid w:val="00B62E96"/>
    <w:rsid w:val="00B62EEA"/>
    <w:rsid w:val="00B637C7"/>
    <w:rsid w:val="00B63D0F"/>
    <w:rsid w:val="00B64B52"/>
    <w:rsid w:val="00B6535C"/>
    <w:rsid w:val="00B67710"/>
    <w:rsid w:val="00B67774"/>
    <w:rsid w:val="00B67B51"/>
    <w:rsid w:val="00B67F83"/>
    <w:rsid w:val="00B70676"/>
    <w:rsid w:val="00B706C8"/>
    <w:rsid w:val="00B70E1B"/>
    <w:rsid w:val="00B71031"/>
    <w:rsid w:val="00B71673"/>
    <w:rsid w:val="00B719F8"/>
    <w:rsid w:val="00B72618"/>
    <w:rsid w:val="00B72731"/>
    <w:rsid w:val="00B728A7"/>
    <w:rsid w:val="00B72BCD"/>
    <w:rsid w:val="00B73476"/>
    <w:rsid w:val="00B738AF"/>
    <w:rsid w:val="00B73D49"/>
    <w:rsid w:val="00B740D4"/>
    <w:rsid w:val="00B749D4"/>
    <w:rsid w:val="00B749FC"/>
    <w:rsid w:val="00B75734"/>
    <w:rsid w:val="00B757E1"/>
    <w:rsid w:val="00B75CC4"/>
    <w:rsid w:val="00B76F0B"/>
    <w:rsid w:val="00B77205"/>
    <w:rsid w:val="00B7778C"/>
    <w:rsid w:val="00B77812"/>
    <w:rsid w:val="00B80955"/>
    <w:rsid w:val="00B80EF8"/>
    <w:rsid w:val="00B80FC4"/>
    <w:rsid w:val="00B8114B"/>
    <w:rsid w:val="00B8114C"/>
    <w:rsid w:val="00B8160F"/>
    <w:rsid w:val="00B8192E"/>
    <w:rsid w:val="00B819CE"/>
    <w:rsid w:val="00B81EA5"/>
    <w:rsid w:val="00B82798"/>
    <w:rsid w:val="00B8294D"/>
    <w:rsid w:val="00B82A72"/>
    <w:rsid w:val="00B82DA1"/>
    <w:rsid w:val="00B83312"/>
    <w:rsid w:val="00B833AC"/>
    <w:rsid w:val="00B8351C"/>
    <w:rsid w:val="00B835CE"/>
    <w:rsid w:val="00B835FF"/>
    <w:rsid w:val="00B83C22"/>
    <w:rsid w:val="00B8419A"/>
    <w:rsid w:val="00B8437B"/>
    <w:rsid w:val="00B848E7"/>
    <w:rsid w:val="00B8502B"/>
    <w:rsid w:val="00B85157"/>
    <w:rsid w:val="00B8529B"/>
    <w:rsid w:val="00B853C3"/>
    <w:rsid w:val="00B8550D"/>
    <w:rsid w:val="00B86425"/>
    <w:rsid w:val="00B869D2"/>
    <w:rsid w:val="00B86AE9"/>
    <w:rsid w:val="00B86FCE"/>
    <w:rsid w:val="00B87207"/>
    <w:rsid w:val="00B876E0"/>
    <w:rsid w:val="00B87782"/>
    <w:rsid w:val="00B87DBB"/>
    <w:rsid w:val="00B9065F"/>
    <w:rsid w:val="00B91EE0"/>
    <w:rsid w:val="00B91F46"/>
    <w:rsid w:val="00B924DB"/>
    <w:rsid w:val="00B926C2"/>
    <w:rsid w:val="00B929C4"/>
    <w:rsid w:val="00B931D6"/>
    <w:rsid w:val="00B943CE"/>
    <w:rsid w:val="00B944E9"/>
    <w:rsid w:val="00B94F66"/>
    <w:rsid w:val="00B95AFF"/>
    <w:rsid w:val="00B961AA"/>
    <w:rsid w:val="00B969F9"/>
    <w:rsid w:val="00B97017"/>
    <w:rsid w:val="00B97656"/>
    <w:rsid w:val="00B97732"/>
    <w:rsid w:val="00BA0158"/>
    <w:rsid w:val="00BA0980"/>
    <w:rsid w:val="00BA0CF3"/>
    <w:rsid w:val="00BA0E21"/>
    <w:rsid w:val="00BA1085"/>
    <w:rsid w:val="00BA159B"/>
    <w:rsid w:val="00BA1930"/>
    <w:rsid w:val="00BA2647"/>
    <w:rsid w:val="00BA2698"/>
    <w:rsid w:val="00BA32EA"/>
    <w:rsid w:val="00BA36C5"/>
    <w:rsid w:val="00BA3CBC"/>
    <w:rsid w:val="00BA3DCD"/>
    <w:rsid w:val="00BA4047"/>
    <w:rsid w:val="00BA4345"/>
    <w:rsid w:val="00BA444D"/>
    <w:rsid w:val="00BA4B4E"/>
    <w:rsid w:val="00BA4F2C"/>
    <w:rsid w:val="00BA4FE6"/>
    <w:rsid w:val="00BA533F"/>
    <w:rsid w:val="00BA56D8"/>
    <w:rsid w:val="00BA5854"/>
    <w:rsid w:val="00BA5D79"/>
    <w:rsid w:val="00BA5E62"/>
    <w:rsid w:val="00BA5EAA"/>
    <w:rsid w:val="00BA5F6A"/>
    <w:rsid w:val="00BA62B5"/>
    <w:rsid w:val="00BA6691"/>
    <w:rsid w:val="00BA6AC9"/>
    <w:rsid w:val="00BA6DE3"/>
    <w:rsid w:val="00BA7170"/>
    <w:rsid w:val="00BA75EF"/>
    <w:rsid w:val="00BA7681"/>
    <w:rsid w:val="00BB0431"/>
    <w:rsid w:val="00BB0C51"/>
    <w:rsid w:val="00BB145F"/>
    <w:rsid w:val="00BB30B6"/>
    <w:rsid w:val="00BB3FA7"/>
    <w:rsid w:val="00BB4483"/>
    <w:rsid w:val="00BB45B3"/>
    <w:rsid w:val="00BB514F"/>
    <w:rsid w:val="00BB5FA3"/>
    <w:rsid w:val="00BB636F"/>
    <w:rsid w:val="00BB6896"/>
    <w:rsid w:val="00BB6D5C"/>
    <w:rsid w:val="00BB72A4"/>
    <w:rsid w:val="00BB7553"/>
    <w:rsid w:val="00BC036E"/>
    <w:rsid w:val="00BC0455"/>
    <w:rsid w:val="00BC0A09"/>
    <w:rsid w:val="00BC1463"/>
    <w:rsid w:val="00BC1479"/>
    <w:rsid w:val="00BC15B9"/>
    <w:rsid w:val="00BC28FA"/>
    <w:rsid w:val="00BC2CF1"/>
    <w:rsid w:val="00BC3108"/>
    <w:rsid w:val="00BC3319"/>
    <w:rsid w:val="00BC3341"/>
    <w:rsid w:val="00BC3BB3"/>
    <w:rsid w:val="00BC3BB4"/>
    <w:rsid w:val="00BC439A"/>
    <w:rsid w:val="00BC4414"/>
    <w:rsid w:val="00BC49C3"/>
    <w:rsid w:val="00BC547A"/>
    <w:rsid w:val="00BC5977"/>
    <w:rsid w:val="00BC64B3"/>
    <w:rsid w:val="00BC698C"/>
    <w:rsid w:val="00BC7231"/>
    <w:rsid w:val="00BC74DA"/>
    <w:rsid w:val="00BC7B06"/>
    <w:rsid w:val="00BC7E6F"/>
    <w:rsid w:val="00BC7FD2"/>
    <w:rsid w:val="00BD0355"/>
    <w:rsid w:val="00BD06CC"/>
    <w:rsid w:val="00BD0988"/>
    <w:rsid w:val="00BD0A24"/>
    <w:rsid w:val="00BD11DF"/>
    <w:rsid w:val="00BD12DC"/>
    <w:rsid w:val="00BD1418"/>
    <w:rsid w:val="00BD1423"/>
    <w:rsid w:val="00BD1A43"/>
    <w:rsid w:val="00BD1AD1"/>
    <w:rsid w:val="00BD1C05"/>
    <w:rsid w:val="00BD1E60"/>
    <w:rsid w:val="00BD2200"/>
    <w:rsid w:val="00BD2898"/>
    <w:rsid w:val="00BD2924"/>
    <w:rsid w:val="00BD2B66"/>
    <w:rsid w:val="00BD2BB6"/>
    <w:rsid w:val="00BD2C0B"/>
    <w:rsid w:val="00BD3631"/>
    <w:rsid w:val="00BD3984"/>
    <w:rsid w:val="00BD41A5"/>
    <w:rsid w:val="00BD469C"/>
    <w:rsid w:val="00BD4C36"/>
    <w:rsid w:val="00BD4FAC"/>
    <w:rsid w:val="00BD5505"/>
    <w:rsid w:val="00BD554B"/>
    <w:rsid w:val="00BD5C80"/>
    <w:rsid w:val="00BD6392"/>
    <w:rsid w:val="00BD6535"/>
    <w:rsid w:val="00BD6C53"/>
    <w:rsid w:val="00BD6CA4"/>
    <w:rsid w:val="00BD6FBF"/>
    <w:rsid w:val="00BD715E"/>
    <w:rsid w:val="00BD7B31"/>
    <w:rsid w:val="00BD7DF8"/>
    <w:rsid w:val="00BE0045"/>
    <w:rsid w:val="00BE04B4"/>
    <w:rsid w:val="00BE06F4"/>
    <w:rsid w:val="00BE0B56"/>
    <w:rsid w:val="00BE1630"/>
    <w:rsid w:val="00BE17B7"/>
    <w:rsid w:val="00BE2A3B"/>
    <w:rsid w:val="00BE2AE5"/>
    <w:rsid w:val="00BE32F2"/>
    <w:rsid w:val="00BE358D"/>
    <w:rsid w:val="00BE367D"/>
    <w:rsid w:val="00BE3801"/>
    <w:rsid w:val="00BE3D0F"/>
    <w:rsid w:val="00BE3D31"/>
    <w:rsid w:val="00BE3DBA"/>
    <w:rsid w:val="00BE402E"/>
    <w:rsid w:val="00BE4084"/>
    <w:rsid w:val="00BE4926"/>
    <w:rsid w:val="00BE4A20"/>
    <w:rsid w:val="00BE579C"/>
    <w:rsid w:val="00BE58BA"/>
    <w:rsid w:val="00BE62F9"/>
    <w:rsid w:val="00BE63F9"/>
    <w:rsid w:val="00BE6771"/>
    <w:rsid w:val="00BE6966"/>
    <w:rsid w:val="00BE6B27"/>
    <w:rsid w:val="00BE71BE"/>
    <w:rsid w:val="00BE7E3A"/>
    <w:rsid w:val="00BF0125"/>
    <w:rsid w:val="00BF074C"/>
    <w:rsid w:val="00BF0944"/>
    <w:rsid w:val="00BF0AB5"/>
    <w:rsid w:val="00BF12BF"/>
    <w:rsid w:val="00BF145D"/>
    <w:rsid w:val="00BF18AE"/>
    <w:rsid w:val="00BF235C"/>
    <w:rsid w:val="00BF3685"/>
    <w:rsid w:val="00BF3712"/>
    <w:rsid w:val="00BF377B"/>
    <w:rsid w:val="00BF3804"/>
    <w:rsid w:val="00BF3F0E"/>
    <w:rsid w:val="00BF4B55"/>
    <w:rsid w:val="00BF4E57"/>
    <w:rsid w:val="00BF5A45"/>
    <w:rsid w:val="00BF5F52"/>
    <w:rsid w:val="00BF6DD2"/>
    <w:rsid w:val="00BF6EA5"/>
    <w:rsid w:val="00BF702E"/>
    <w:rsid w:val="00BF7714"/>
    <w:rsid w:val="00BF7D83"/>
    <w:rsid w:val="00C00029"/>
    <w:rsid w:val="00C000BD"/>
    <w:rsid w:val="00C00221"/>
    <w:rsid w:val="00C009FC"/>
    <w:rsid w:val="00C00C80"/>
    <w:rsid w:val="00C00F55"/>
    <w:rsid w:val="00C01280"/>
    <w:rsid w:val="00C016C1"/>
    <w:rsid w:val="00C01881"/>
    <w:rsid w:val="00C020E7"/>
    <w:rsid w:val="00C023E2"/>
    <w:rsid w:val="00C028FC"/>
    <w:rsid w:val="00C03884"/>
    <w:rsid w:val="00C03932"/>
    <w:rsid w:val="00C04B96"/>
    <w:rsid w:val="00C04EF4"/>
    <w:rsid w:val="00C04FF1"/>
    <w:rsid w:val="00C0541B"/>
    <w:rsid w:val="00C0598C"/>
    <w:rsid w:val="00C05CD0"/>
    <w:rsid w:val="00C07292"/>
    <w:rsid w:val="00C07C5B"/>
    <w:rsid w:val="00C07CE4"/>
    <w:rsid w:val="00C10638"/>
    <w:rsid w:val="00C11330"/>
    <w:rsid w:val="00C119D9"/>
    <w:rsid w:val="00C11A44"/>
    <w:rsid w:val="00C11AF3"/>
    <w:rsid w:val="00C11F61"/>
    <w:rsid w:val="00C12C22"/>
    <w:rsid w:val="00C131EF"/>
    <w:rsid w:val="00C134B4"/>
    <w:rsid w:val="00C138B2"/>
    <w:rsid w:val="00C139DC"/>
    <w:rsid w:val="00C13FFE"/>
    <w:rsid w:val="00C140EB"/>
    <w:rsid w:val="00C14107"/>
    <w:rsid w:val="00C14190"/>
    <w:rsid w:val="00C141F4"/>
    <w:rsid w:val="00C145EF"/>
    <w:rsid w:val="00C147EE"/>
    <w:rsid w:val="00C161DF"/>
    <w:rsid w:val="00C168CB"/>
    <w:rsid w:val="00C16B36"/>
    <w:rsid w:val="00C17ACD"/>
    <w:rsid w:val="00C17AFF"/>
    <w:rsid w:val="00C17BA0"/>
    <w:rsid w:val="00C17EED"/>
    <w:rsid w:val="00C201A7"/>
    <w:rsid w:val="00C20A43"/>
    <w:rsid w:val="00C21955"/>
    <w:rsid w:val="00C22293"/>
    <w:rsid w:val="00C22461"/>
    <w:rsid w:val="00C225BE"/>
    <w:rsid w:val="00C2260F"/>
    <w:rsid w:val="00C2329E"/>
    <w:rsid w:val="00C2362C"/>
    <w:rsid w:val="00C243C3"/>
    <w:rsid w:val="00C24682"/>
    <w:rsid w:val="00C248D6"/>
    <w:rsid w:val="00C250CF"/>
    <w:rsid w:val="00C25505"/>
    <w:rsid w:val="00C25B35"/>
    <w:rsid w:val="00C25CC1"/>
    <w:rsid w:val="00C25D6D"/>
    <w:rsid w:val="00C25F64"/>
    <w:rsid w:val="00C26158"/>
    <w:rsid w:val="00C2624D"/>
    <w:rsid w:val="00C26B86"/>
    <w:rsid w:val="00C26F9B"/>
    <w:rsid w:val="00C26FC2"/>
    <w:rsid w:val="00C270F8"/>
    <w:rsid w:val="00C2756C"/>
    <w:rsid w:val="00C27E9D"/>
    <w:rsid w:val="00C303FC"/>
    <w:rsid w:val="00C305E6"/>
    <w:rsid w:val="00C3068D"/>
    <w:rsid w:val="00C309B4"/>
    <w:rsid w:val="00C30CE4"/>
    <w:rsid w:val="00C30E37"/>
    <w:rsid w:val="00C31617"/>
    <w:rsid w:val="00C316E1"/>
    <w:rsid w:val="00C31C5F"/>
    <w:rsid w:val="00C329FF"/>
    <w:rsid w:val="00C32C2C"/>
    <w:rsid w:val="00C330FD"/>
    <w:rsid w:val="00C332FE"/>
    <w:rsid w:val="00C33497"/>
    <w:rsid w:val="00C33850"/>
    <w:rsid w:val="00C3387D"/>
    <w:rsid w:val="00C33BF0"/>
    <w:rsid w:val="00C33CD1"/>
    <w:rsid w:val="00C3451B"/>
    <w:rsid w:val="00C34D6E"/>
    <w:rsid w:val="00C34E65"/>
    <w:rsid w:val="00C3528C"/>
    <w:rsid w:val="00C353C1"/>
    <w:rsid w:val="00C3561C"/>
    <w:rsid w:val="00C363C3"/>
    <w:rsid w:val="00C364B1"/>
    <w:rsid w:val="00C36A10"/>
    <w:rsid w:val="00C36D0E"/>
    <w:rsid w:val="00C37008"/>
    <w:rsid w:val="00C372E6"/>
    <w:rsid w:val="00C373B3"/>
    <w:rsid w:val="00C37DBE"/>
    <w:rsid w:val="00C404E7"/>
    <w:rsid w:val="00C416DA"/>
    <w:rsid w:val="00C41E0B"/>
    <w:rsid w:val="00C42042"/>
    <w:rsid w:val="00C42422"/>
    <w:rsid w:val="00C4269E"/>
    <w:rsid w:val="00C42794"/>
    <w:rsid w:val="00C428E4"/>
    <w:rsid w:val="00C42C74"/>
    <w:rsid w:val="00C437BD"/>
    <w:rsid w:val="00C43EF6"/>
    <w:rsid w:val="00C44090"/>
    <w:rsid w:val="00C44139"/>
    <w:rsid w:val="00C448F8"/>
    <w:rsid w:val="00C4500C"/>
    <w:rsid w:val="00C45D41"/>
    <w:rsid w:val="00C45E1F"/>
    <w:rsid w:val="00C460A7"/>
    <w:rsid w:val="00C46D6B"/>
    <w:rsid w:val="00C473EE"/>
    <w:rsid w:val="00C47FC3"/>
    <w:rsid w:val="00C47FC5"/>
    <w:rsid w:val="00C503EA"/>
    <w:rsid w:val="00C507A2"/>
    <w:rsid w:val="00C50A14"/>
    <w:rsid w:val="00C50CEA"/>
    <w:rsid w:val="00C51065"/>
    <w:rsid w:val="00C5139B"/>
    <w:rsid w:val="00C51C79"/>
    <w:rsid w:val="00C524CF"/>
    <w:rsid w:val="00C526BD"/>
    <w:rsid w:val="00C529DC"/>
    <w:rsid w:val="00C52BAB"/>
    <w:rsid w:val="00C5341F"/>
    <w:rsid w:val="00C53525"/>
    <w:rsid w:val="00C53A1A"/>
    <w:rsid w:val="00C53CB3"/>
    <w:rsid w:val="00C5434E"/>
    <w:rsid w:val="00C5451D"/>
    <w:rsid w:val="00C54F7B"/>
    <w:rsid w:val="00C55634"/>
    <w:rsid w:val="00C5566A"/>
    <w:rsid w:val="00C55BC2"/>
    <w:rsid w:val="00C55E3D"/>
    <w:rsid w:val="00C56967"/>
    <w:rsid w:val="00C57B93"/>
    <w:rsid w:val="00C601D2"/>
    <w:rsid w:val="00C60751"/>
    <w:rsid w:val="00C60C07"/>
    <w:rsid w:val="00C60C9E"/>
    <w:rsid w:val="00C63A44"/>
    <w:rsid w:val="00C63E39"/>
    <w:rsid w:val="00C64426"/>
    <w:rsid w:val="00C6493A"/>
    <w:rsid w:val="00C65417"/>
    <w:rsid w:val="00C655A8"/>
    <w:rsid w:val="00C65C90"/>
    <w:rsid w:val="00C66095"/>
    <w:rsid w:val="00C679D4"/>
    <w:rsid w:val="00C70693"/>
    <w:rsid w:val="00C7092B"/>
    <w:rsid w:val="00C70C22"/>
    <w:rsid w:val="00C7198C"/>
    <w:rsid w:val="00C71FD0"/>
    <w:rsid w:val="00C72585"/>
    <w:rsid w:val="00C738ED"/>
    <w:rsid w:val="00C7440A"/>
    <w:rsid w:val="00C74691"/>
    <w:rsid w:val="00C75636"/>
    <w:rsid w:val="00C75866"/>
    <w:rsid w:val="00C75AA1"/>
    <w:rsid w:val="00C75F3D"/>
    <w:rsid w:val="00C76231"/>
    <w:rsid w:val="00C7681A"/>
    <w:rsid w:val="00C76F37"/>
    <w:rsid w:val="00C77375"/>
    <w:rsid w:val="00C777AF"/>
    <w:rsid w:val="00C77815"/>
    <w:rsid w:val="00C806F9"/>
    <w:rsid w:val="00C807ED"/>
    <w:rsid w:val="00C80C40"/>
    <w:rsid w:val="00C80CBF"/>
    <w:rsid w:val="00C80ED5"/>
    <w:rsid w:val="00C81AFA"/>
    <w:rsid w:val="00C82765"/>
    <w:rsid w:val="00C830E9"/>
    <w:rsid w:val="00C8327B"/>
    <w:rsid w:val="00C841AC"/>
    <w:rsid w:val="00C84F0E"/>
    <w:rsid w:val="00C84FA5"/>
    <w:rsid w:val="00C8534E"/>
    <w:rsid w:val="00C853F3"/>
    <w:rsid w:val="00C8625F"/>
    <w:rsid w:val="00C86B7A"/>
    <w:rsid w:val="00C8762F"/>
    <w:rsid w:val="00C87A90"/>
    <w:rsid w:val="00C90657"/>
    <w:rsid w:val="00C90A59"/>
    <w:rsid w:val="00C9108E"/>
    <w:rsid w:val="00C91447"/>
    <w:rsid w:val="00C91F8A"/>
    <w:rsid w:val="00C92B3B"/>
    <w:rsid w:val="00C9319A"/>
    <w:rsid w:val="00C93628"/>
    <w:rsid w:val="00C9382A"/>
    <w:rsid w:val="00C93A98"/>
    <w:rsid w:val="00C942C2"/>
    <w:rsid w:val="00C94744"/>
    <w:rsid w:val="00C94EE1"/>
    <w:rsid w:val="00C94F40"/>
    <w:rsid w:val="00C9577D"/>
    <w:rsid w:val="00C95D4A"/>
    <w:rsid w:val="00C95E9A"/>
    <w:rsid w:val="00C95FF5"/>
    <w:rsid w:val="00C9652D"/>
    <w:rsid w:val="00C969C6"/>
    <w:rsid w:val="00C972AF"/>
    <w:rsid w:val="00C979DD"/>
    <w:rsid w:val="00C97CE1"/>
    <w:rsid w:val="00CA010A"/>
    <w:rsid w:val="00CA057B"/>
    <w:rsid w:val="00CA05F5"/>
    <w:rsid w:val="00CA0EAF"/>
    <w:rsid w:val="00CA0F18"/>
    <w:rsid w:val="00CA0FC9"/>
    <w:rsid w:val="00CA13EE"/>
    <w:rsid w:val="00CA155F"/>
    <w:rsid w:val="00CA1688"/>
    <w:rsid w:val="00CA1F76"/>
    <w:rsid w:val="00CA1F85"/>
    <w:rsid w:val="00CA2149"/>
    <w:rsid w:val="00CA21DD"/>
    <w:rsid w:val="00CA2841"/>
    <w:rsid w:val="00CA29DE"/>
    <w:rsid w:val="00CA4ACB"/>
    <w:rsid w:val="00CA4F58"/>
    <w:rsid w:val="00CA4FE2"/>
    <w:rsid w:val="00CA572D"/>
    <w:rsid w:val="00CA6779"/>
    <w:rsid w:val="00CA6D74"/>
    <w:rsid w:val="00CA6DBD"/>
    <w:rsid w:val="00CA6FAC"/>
    <w:rsid w:val="00CA7E37"/>
    <w:rsid w:val="00CB0519"/>
    <w:rsid w:val="00CB1143"/>
    <w:rsid w:val="00CB1640"/>
    <w:rsid w:val="00CB20B8"/>
    <w:rsid w:val="00CB30CB"/>
    <w:rsid w:val="00CB31F6"/>
    <w:rsid w:val="00CB32B7"/>
    <w:rsid w:val="00CB3310"/>
    <w:rsid w:val="00CB3B06"/>
    <w:rsid w:val="00CB4070"/>
    <w:rsid w:val="00CB4441"/>
    <w:rsid w:val="00CB4E9C"/>
    <w:rsid w:val="00CB550D"/>
    <w:rsid w:val="00CB5A37"/>
    <w:rsid w:val="00CB5A9C"/>
    <w:rsid w:val="00CB6633"/>
    <w:rsid w:val="00CB74CE"/>
    <w:rsid w:val="00CB7987"/>
    <w:rsid w:val="00CC031D"/>
    <w:rsid w:val="00CC08C5"/>
    <w:rsid w:val="00CC0E43"/>
    <w:rsid w:val="00CC151A"/>
    <w:rsid w:val="00CC16D0"/>
    <w:rsid w:val="00CC175D"/>
    <w:rsid w:val="00CC1A94"/>
    <w:rsid w:val="00CC213B"/>
    <w:rsid w:val="00CC24A3"/>
    <w:rsid w:val="00CC2B24"/>
    <w:rsid w:val="00CC3830"/>
    <w:rsid w:val="00CC3C97"/>
    <w:rsid w:val="00CC3DA2"/>
    <w:rsid w:val="00CC3E49"/>
    <w:rsid w:val="00CC4DF3"/>
    <w:rsid w:val="00CC51C4"/>
    <w:rsid w:val="00CC52B8"/>
    <w:rsid w:val="00CC541C"/>
    <w:rsid w:val="00CC55BA"/>
    <w:rsid w:val="00CC56C8"/>
    <w:rsid w:val="00CC6BFD"/>
    <w:rsid w:val="00CC6F34"/>
    <w:rsid w:val="00CC7157"/>
    <w:rsid w:val="00CC7311"/>
    <w:rsid w:val="00CC73CB"/>
    <w:rsid w:val="00CC759D"/>
    <w:rsid w:val="00CC7716"/>
    <w:rsid w:val="00CC7992"/>
    <w:rsid w:val="00CD0840"/>
    <w:rsid w:val="00CD0CA9"/>
    <w:rsid w:val="00CD0E54"/>
    <w:rsid w:val="00CD0FCC"/>
    <w:rsid w:val="00CD174A"/>
    <w:rsid w:val="00CD1B4A"/>
    <w:rsid w:val="00CD2179"/>
    <w:rsid w:val="00CD21F0"/>
    <w:rsid w:val="00CD22AA"/>
    <w:rsid w:val="00CD2472"/>
    <w:rsid w:val="00CD264A"/>
    <w:rsid w:val="00CD2AD6"/>
    <w:rsid w:val="00CD3948"/>
    <w:rsid w:val="00CD4360"/>
    <w:rsid w:val="00CD4547"/>
    <w:rsid w:val="00CD45BD"/>
    <w:rsid w:val="00CD4ACB"/>
    <w:rsid w:val="00CD4B25"/>
    <w:rsid w:val="00CD4B86"/>
    <w:rsid w:val="00CD5478"/>
    <w:rsid w:val="00CD55D1"/>
    <w:rsid w:val="00CD65D3"/>
    <w:rsid w:val="00CD6A99"/>
    <w:rsid w:val="00CD71A1"/>
    <w:rsid w:val="00CD77BE"/>
    <w:rsid w:val="00CE0B06"/>
    <w:rsid w:val="00CE0CD4"/>
    <w:rsid w:val="00CE12EC"/>
    <w:rsid w:val="00CE15CD"/>
    <w:rsid w:val="00CE1B63"/>
    <w:rsid w:val="00CE1E35"/>
    <w:rsid w:val="00CE2636"/>
    <w:rsid w:val="00CE296C"/>
    <w:rsid w:val="00CE2AE3"/>
    <w:rsid w:val="00CE2BD5"/>
    <w:rsid w:val="00CE3781"/>
    <w:rsid w:val="00CE3862"/>
    <w:rsid w:val="00CE3F3B"/>
    <w:rsid w:val="00CE471F"/>
    <w:rsid w:val="00CE4C31"/>
    <w:rsid w:val="00CE4EC2"/>
    <w:rsid w:val="00CE5022"/>
    <w:rsid w:val="00CE5219"/>
    <w:rsid w:val="00CE5625"/>
    <w:rsid w:val="00CE5AC6"/>
    <w:rsid w:val="00CE5F01"/>
    <w:rsid w:val="00CE5FCA"/>
    <w:rsid w:val="00CE615A"/>
    <w:rsid w:val="00CE66E3"/>
    <w:rsid w:val="00CE70DF"/>
    <w:rsid w:val="00CE712B"/>
    <w:rsid w:val="00CE72E5"/>
    <w:rsid w:val="00CE734F"/>
    <w:rsid w:val="00CE7CEE"/>
    <w:rsid w:val="00CF0021"/>
    <w:rsid w:val="00CF014B"/>
    <w:rsid w:val="00CF0E47"/>
    <w:rsid w:val="00CF15B2"/>
    <w:rsid w:val="00CF17B1"/>
    <w:rsid w:val="00CF1B2F"/>
    <w:rsid w:val="00CF2EDE"/>
    <w:rsid w:val="00CF3361"/>
    <w:rsid w:val="00CF3EF3"/>
    <w:rsid w:val="00CF4329"/>
    <w:rsid w:val="00CF43B8"/>
    <w:rsid w:val="00CF5180"/>
    <w:rsid w:val="00CF5568"/>
    <w:rsid w:val="00CF5AA7"/>
    <w:rsid w:val="00CF5DF2"/>
    <w:rsid w:val="00CF5EBC"/>
    <w:rsid w:val="00CF6362"/>
    <w:rsid w:val="00CF6512"/>
    <w:rsid w:val="00CF6F14"/>
    <w:rsid w:val="00CF6FE2"/>
    <w:rsid w:val="00CF7224"/>
    <w:rsid w:val="00D00559"/>
    <w:rsid w:val="00D007F7"/>
    <w:rsid w:val="00D00A50"/>
    <w:rsid w:val="00D00BA9"/>
    <w:rsid w:val="00D00CB8"/>
    <w:rsid w:val="00D01367"/>
    <w:rsid w:val="00D01A1F"/>
    <w:rsid w:val="00D01AA6"/>
    <w:rsid w:val="00D01BB7"/>
    <w:rsid w:val="00D01C70"/>
    <w:rsid w:val="00D020A2"/>
    <w:rsid w:val="00D0223C"/>
    <w:rsid w:val="00D029D2"/>
    <w:rsid w:val="00D02A6D"/>
    <w:rsid w:val="00D03A04"/>
    <w:rsid w:val="00D041EA"/>
    <w:rsid w:val="00D043C3"/>
    <w:rsid w:val="00D046B8"/>
    <w:rsid w:val="00D04D9A"/>
    <w:rsid w:val="00D05703"/>
    <w:rsid w:val="00D05872"/>
    <w:rsid w:val="00D058B2"/>
    <w:rsid w:val="00D059E5"/>
    <w:rsid w:val="00D06212"/>
    <w:rsid w:val="00D06E16"/>
    <w:rsid w:val="00D0747E"/>
    <w:rsid w:val="00D07780"/>
    <w:rsid w:val="00D07B22"/>
    <w:rsid w:val="00D103BC"/>
    <w:rsid w:val="00D106B1"/>
    <w:rsid w:val="00D10992"/>
    <w:rsid w:val="00D10ECD"/>
    <w:rsid w:val="00D1139A"/>
    <w:rsid w:val="00D1157F"/>
    <w:rsid w:val="00D117C0"/>
    <w:rsid w:val="00D11F60"/>
    <w:rsid w:val="00D1242F"/>
    <w:rsid w:val="00D129B1"/>
    <w:rsid w:val="00D12DB5"/>
    <w:rsid w:val="00D12DB8"/>
    <w:rsid w:val="00D1338A"/>
    <w:rsid w:val="00D134D1"/>
    <w:rsid w:val="00D1385B"/>
    <w:rsid w:val="00D13E4C"/>
    <w:rsid w:val="00D15009"/>
    <w:rsid w:val="00D15819"/>
    <w:rsid w:val="00D15925"/>
    <w:rsid w:val="00D165B7"/>
    <w:rsid w:val="00D16602"/>
    <w:rsid w:val="00D16708"/>
    <w:rsid w:val="00D168AE"/>
    <w:rsid w:val="00D168C9"/>
    <w:rsid w:val="00D17879"/>
    <w:rsid w:val="00D17BD9"/>
    <w:rsid w:val="00D200B6"/>
    <w:rsid w:val="00D208B5"/>
    <w:rsid w:val="00D20BDE"/>
    <w:rsid w:val="00D213F0"/>
    <w:rsid w:val="00D215CC"/>
    <w:rsid w:val="00D216B8"/>
    <w:rsid w:val="00D217B2"/>
    <w:rsid w:val="00D2181C"/>
    <w:rsid w:val="00D2182B"/>
    <w:rsid w:val="00D22D05"/>
    <w:rsid w:val="00D22F30"/>
    <w:rsid w:val="00D23067"/>
    <w:rsid w:val="00D231D4"/>
    <w:rsid w:val="00D2340D"/>
    <w:rsid w:val="00D23FE4"/>
    <w:rsid w:val="00D2417D"/>
    <w:rsid w:val="00D242BE"/>
    <w:rsid w:val="00D244EC"/>
    <w:rsid w:val="00D253AB"/>
    <w:rsid w:val="00D2578F"/>
    <w:rsid w:val="00D25E88"/>
    <w:rsid w:val="00D26B79"/>
    <w:rsid w:val="00D273CF"/>
    <w:rsid w:val="00D27948"/>
    <w:rsid w:val="00D30310"/>
    <w:rsid w:val="00D3057D"/>
    <w:rsid w:val="00D30F80"/>
    <w:rsid w:val="00D310D4"/>
    <w:rsid w:val="00D314C1"/>
    <w:rsid w:val="00D3153B"/>
    <w:rsid w:val="00D31781"/>
    <w:rsid w:val="00D31C11"/>
    <w:rsid w:val="00D31D6B"/>
    <w:rsid w:val="00D32BDC"/>
    <w:rsid w:val="00D32ECE"/>
    <w:rsid w:val="00D3310D"/>
    <w:rsid w:val="00D3365F"/>
    <w:rsid w:val="00D343D0"/>
    <w:rsid w:val="00D3475E"/>
    <w:rsid w:val="00D34F63"/>
    <w:rsid w:val="00D355FE"/>
    <w:rsid w:val="00D35763"/>
    <w:rsid w:val="00D35A3F"/>
    <w:rsid w:val="00D3652C"/>
    <w:rsid w:val="00D368B7"/>
    <w:rsid w:val="00D36CB8"/>
    <w:rsid w:val="00D36ED0"/>
    <w:rsid w:val="00D3712F"/>
    <w:rsid w:val="00D37A73"/>
    <w:rsid w:val="00D37E19"/>
    <w:rsid w:val="00D405F2"/>
    <w:rsid w:val="00D40829"/>
    <w:rsid w:val="00D410A9"/>
    <w:rsid w:val="00D410C6"/>
    <w:rsid w:val="00D4141F"/>
    <w:rsid w:val="00D41541"/>
    <w:rsid w:val="00D41677"/>
    <w:rsid w:val="00D41DB1"/>
    <w:rsid w:val="00D424DC"/>
    <w:rsid w:val="00D4262F"/>
    <w:rsid w:val="00D426AE"/>
    <w:rsid w:val="00D42831"/>
    <w:rsid w:val="00D4314F"/>
    <w:rsid w:val="00D4397F"/>
    <w:rsid w:val="00D43D60"/>
    <w:rsid w:val="00D44FD3"/>
    <w:rsid w:val="00D455B0"/>
    <w:rsid w:val="00D45810"/>
    <w:rsid w:val="00D47765"/>
    <w:rsid w:val="00D47A26"/>
    <w:rsid w:val="00D500C1"/>
    <w:rsid w:val="00D502F3"/>
    <w:rsid w:val="00D5036B"/>
    <w:rsid w:val="00D507F5"/>
    <w:rsid w:val="00D50BF5"/>
    <w:rsid w:val="00D51002"/>
    <w:rsid w:val="00D513D7"/>
    <w:rsid w:val="00D5164B"/>
    <w:rsid w:val="00D517E0"/>
    <w:rsid w:val="00D518F1"/>
    <w:rsid w:val="00D520DD"/>
    <w:rsid w:val="00D525A5"/>
    <w:rsid w:val="00D525D3"/>
    <w:rsid w:val="00D52F00"/>
    <w:rsid w:val="00D53068"/>
    <w:rsid w:val="00D53701"/>
    <w:rsid w:val="00D5396F"/>
    <w:rsid w:val="00D5397C"/>
    <w:rsid w:val="00D53B99"/>
    <w:rsid w:val="00D54025"/>
    <w:rsid w:val="00D54C9D"/>
    <w:rsid w:val="00D553FB"/>
    <w:rsid w:val="00D557D1"/>
    <w:rsid w:val="00D56413"/>
    <w:rsid w:val="00D56578"/>
    <w:rsid w:val="00D5708C"/>
    <w:rsid w:val="00D57313"/>
    <w:rsid w:val="00D576F6"/>
    <w:rsid w:val="00D57A6E"/>
    <w:rsid w:val="00D57D4F"/>
    <w:rsid w:val="00D61766"/>
    <w:rsid w:val="00D61A9C"/>
    <w:rsid w:val="00D61AB4"/>
    <w:rsid w:val="00D61AC6"/>
    <w:rsid w:val="00D62769"/>
    <w:rsid w:val="00D6299F"/>
    <w:rsid w:val="00D62AB4"/>
    <w:rsid w:val="00D62B86"/>
    <w:rsid w:val="00D635F7"/>
    <w:rsid w:val="00D637BB"/>
    <w:rsid w:val="00D6398C"/>
    <w:rsid w:val="00D63D73"/>
    <w:rsid w:val="00D6409E"/>
    <w:rsid w:val="00D64172"/>
    <w:rsid w:val="00D643BA"/>
    <w:rsid w:val="00D64517"/>
    <w:rsid w:val="00D64748"/>
    <w:rsid w:val="00D64CD2"/>
    <w:rsid w:val="00D65602"/>
    <w:rsid w:val="00D65C39"/>
    <w:rsid w:val="00D663F8"/>
    <w:rsid w:val="00D6699C"/>
    <w:rsid w:val="00D673C7"/>
    <w:rsid w:val="00D674C9"/>
    <w:rsid w:val="00D67F49"/>
    <w:rsid w:val="00D704DF"/>
    <w:rsid w:val="00D707F9"/>
    <w:rsid w:val="00D70E33"/>
    <w:rsid w:val="00D714A7"/>
    <w:rsid w:val="00D7233F"/>
    <w:rsid w:val="00D72A28"/>
    <w:rsid w:val="00D73284"/>
    <w:rsid w:val="00D73704"/>
    <w:rsid w:val="00D73CBF"/>
    <w:rsid w:val="00D74279"/>
    <w:rsid w:val="00D7431C"/>
    <w:rsid w:val="00D748D8"/>
    <w:rsid w:val="00D75169"/>
    <w:rsid w:val="00D7562D"/>
    <w:rsid w:val="00D75BA5"/>
    <w:rsid w:val="00D763E5"/>
    <w:rsid w:val="00D76508"/>
    <w:rsid w:val="00D7696B"/>
    <w:rsid w:val="00D76B75"/>
    <w:rsid w:val="00D76BF8"/>
    <w:rsid w:val="00D76F7F"/>
    <w:rsid w:val="00D773EA"/>
    <w:rsid w:val="00D777F6"/>
    <w:rsid w:val="00D8000E"/>
    <w:rsid w:val="00D80E89"/>
    <w:rsid w:val="00D80E9F"/>
    <w:rsid w:val="00D80ECA"/>
    <w:rsid w:val="00D815FB"/>
    <w:rsid w:val="00D81802"/>
    <w:rsid w:val="00D81829"/>
    <w:rsid w:val="00D81997"/>
    <w:rsid w:val="00D82AD2"/>
    <w:rsid w:val="00D82CEE"/>
    <w:rsid w:val="00D83E38"/>
    <w:rsid w:val="00D84712"/>
    <w:rsid w:val="00D84A36"/>
    <w:rsid w:val="00D84D65"/>
    <w:rsid w:val="00D85064"/>
    <w:rsid w:val="00D85812"/>
    <w:rsid w:val="00D85E83"/>
    <w:rsid w:val="00D8609F"/>
    <w:rsid w:val="00D86731"/>
    <w:rsid w:val="00D86D0F"/>
    <w:rsid w:val="00D8758C"/>
    <w:rsid w:val="00D87FD1"/>
    <w:rsid w:val="00D87FD8"/>
    <w:rsid w:val="00D87FDF"/>
    <w:rsid w:val="00D9048B"/>
    <w:rsid w:val="00D90579"/>
    <w:rsid w:val="00D90C3E"/>
    <w:rsid w:val="00D9135F"/>
    <w:rsid w:val="00D913E6"/>
    <w:rsid w:val="00D91408"/>
    <w:rsid w:val="00D914A7"/>
    <w:rsid w:val="00D914FF"/>
    <w:rsid w:val="00D915CF"/>
    <w:rsid w:val="00D91CEA"/>
    <w:rsid w:val="00D91F49"/>
    <w:rsid w:val="00D9271D"/>
    <w:rsid w:val="00D93825"/>
    <w:rsid w:val="00D938B2"/>
    <w:rsid w:val="00D93D05"/>
    <w:rsid w:val="00D941E3"/>
    <w:rsid w:val="00D94546"/>
    <w:rsid w:val="00D94561"/>
    <w:rsid w:val="00D94C62"/>
    <w:rsid w:val="00D95C79"/>
    <w:rsid w:val="00D95EA1"/>
    <w:rsid w:val="00D96A40"/>
    <w:rsid w:val="00D96A54"/>
    <w:rsid w:val="00D96B44"/>
    <w:rsid w:val="00D96D3E"/>
    <w:rsid w:val="00D97370"/>
    <w:rsid w:val="00D97681"/>
    <w:rsid w:val="00D977F8"/>
    <w:rsid w:val="00D97828"/>
    <w:rsid w:val="00D97C43"/>
    <w:rsid w:val="00D97C5F"/>
    <w:rsid w:val="00DA149B"/>
    <w:rsid w:val="00DA21DA"/>
    <w:rsid w:val="00DA22AB"/>
    <w:rsid w:val="00DA2592"/>
    <w:rsid w:val="00DA27CD"/>
    <w:rsid w:val="00DA2811"/>
    <w:rsid w:val="00DA29AE"/>
    <w:rsid w:val="00DA309A"/>
    <w:rsid w:val="00DA364B"/>
    <w:rsid w:val="00DA49A4"/>
    <w:rsid w:val="00DA51F5"/>
    <w:rsid w:val="00DA5560"/>
    <w:rsid w:val="00DA5589"/>
    <w:rsid w:val="00DA5B33"/>
    <w:rsid w:val="00DA5B6B"/>
    <w:rsid w:val="00DA5CE0"/>
    <w:rsid w:val="00DA5F19"/>
    <w:rsid w:val="00DA64BD"/>
    <w:rsid w:val="00DA6821"/>
    <w:rsid w:val="00DA6A70"/>
    <w:rsid w:val="00DA6AB0"/>
    <w:rsid w:val="00DB0095"/>
    <w:rsid w:val="00DB05BF"/>
    <w:rsid w:val="00DB06A5"/>
    <w:rsid w:val="00DB118B"/>
    <w:rsid w:val="00DB172E"/>
    <w:rsid w:val="00DB1F28"/>
    <w:rsid w:val="00DB24C9"/>
    <w:rsid w:val="00DB2E83"/>
    <w:rsid w:val="00DB31CA"/>
    <w:rsid w:val="00DB3406"/>
    <w:rsid w:val="00DB3838"/>
    <w:rsid w:val="00DB3D85"/>
    <w:rsid w:val="00DB418A"/>
    <w:rsid w:val="00DB42F7"/>
    <w:rsid w:val="00DB47FB"/>
    <w:rsid w:val="00DB51B1"/>
    <w:rsid w:val="00DB55B4"/>
    <w:rsid w:val="00DB5B92"/>
    <w:rsid w:val="00DB6095"/>
    <w:rsid w:val="00DB66C5"/>
    <w:rsid w:val="00DB66D5"/>
    <w:rsid w:val="00DB6A9D"/>
    <w:rsid w:val="00DB6F84"/>
    <w:rsid w:val="00DB700E"/>
    <w:rsid w:val="00DB7028"/>
    <w:rsid w:val="00DB7DC0"/>
    <w:rsid w:val="00DC0753"/>
    <w:rsid w:val="00DC07A0"/>
    <w:rsid w:val="00DC0A24"/>
    <w:rsid w:val="00DC185D"/>
    <w:rsid w:val="00DC1DD9"/>
    <w:rsid w:val="00DC1F85"/>
    <w:rsid w:val="00DC24FD"/>
    <w:rsid w:val="00DC2C62"/>
    <w:rsid w:val="00DC2DB6"/>
    <w:rsid w:val="00DC36D8"/>
    <w:rsid w:val="00DC3E2C"/>
    <w:rsid w:val="00DC3E46"/>
    <w:rsid w:val="00DC40FD"/>
    <w:rsid w:val="00DC423C"/>
    <w:rsid w:val="00DC4479"/>
    <w:rsid w:val="00DC4A3D"/>
    <w:rsid w:val="00DC4AB3"/>
    <w:rsid w:val="00DC4B4C"/>
    <w:rsid w:val="00DC4EAF"/>
    <w:rsid w:val="00DC4FED"/>
    <w:rsid w:val="00DC501E"/>
    <w:rsid w:val="00DC5315"/>
    <w:rsid w:val="00DC58AA"/>
    <w:rsid w:val="00DC67CE"/>
    <w:rsid w:val="00DC6C47"/>
    <w:rsid w:val="00DC7570"/>
    <w:rsid w:val="00DD02D5"/>
    <w:rsid w:val="00DD0338"/>
    <w:rsid w:val="00DD03B3"/>
    <w:rsid w:val="00DD0838"/>
    <w:rsid w:val="00DD0A65"/>
    <w:rsid w:val="00DD1265"/>
    <w:rsid w:val="00DD1A67"/>
    <w:rsid w:val="00DD1F3C"/>
    <w:rsid w:val="00DD201E"/>
    <w:rsid w:val="00DD206B"/>
    <w:rsid w:val="00DD20BA"/>
    <w:rsid w:val="00DD20C8"/>
    <w:rsid w:val="00DD2434"/>
    <w:rsid w:val="00DD24F3"/>
    <w:rsid w:val="00DD2E93"/>
    <w:rsid w:val="00DD2EB1"/>
    <w:rsid w:val="00DD2F9F"/>
    <w:rsid w:val="00DD3A6A"/>
    <w:rsid w:val="00DD4113"/>
    <w:rsid w:val="00DD462B"/>
    <w:rsid w:val="00DD4D8C"/>
    <w:rsid w:val="00DD54C6"/>
    <w:rsid w:val="00DD54C9"/>
    <w:rsid w:val="00DD5850"/>
    <w:rsid w:val="00DD6CC7"/>
    <w:rsid w:val="00DD7724"/>
    <w:rsid w:val="00DD7B75"/>
    <w:rsid w:val="00DD7D7C"/>
    <w:rsid w:val="00DE05D3"/>
    <w:rsid w:val="00DE0B0B"/>
    <w:rsid w:val="00DE11AD"/>
    <w:rsid w:val="00DE12A9"/>
    <w:rsid w:val="00DE1492"/>
    <w:rsid w:val="00DE2215"/>
    <w:rsid w:val="00DE2260"/>
    <w:rsid w:val="00DE2700"/>
    <w:rsid w:val="00DE2B16"/>
    <w:rsid w:val="00DE2D90"/>
    <w:rsid w:val="00DE2D93"/>
    <w:rsid w:val="00DE2DE6"/>
    <w:rsid w:val="00DE2EBB"/>
    <w:rsid w:val="00DE3596"/>
    <w:rsid w:val="00DE3C15"/>
    <w:rsid w:val="00DE5285"/>
    <w:rsid w:val="00DE5392"/>
    <w:rsid w:val="00DE54EA"/>
    <w:rsid w:val="00DE5FE9"/>
    <w:rsid w:val="00DE6176"/>
    <w:rsid w:val="00DE6337"/>
    <w:rsid w:val="00DE7B43"/>
    <w:rsid w:val="00DF0554"/>
    <w:rsid w:val="00DF05C5"/>
    <w:rsid w:val="00DF0703"/>
    <w:rsid w:val="00DF0948"/>
    <w:rsid w:val="00DF0BDC"/>
    <w:rsid w:val="00DF0E3C"/>
    <w:rsid w:val="00DF11B2"/>
    <w:rsid w:val="00DF159F"/>
    <w:rsid w:val="00DF1A87"/>
    <w:rsid w:val="00DF2E74"/>
    <w:rsid w:val="00DF2FD2"/>
    <w:rsid w:val="00DF3147"/>
    <w:rsid w:val="00DF382C"/>
    <w:rsid w:val="00DF394D"/>
    <w:rsid w:val="00DF4235"/>
    <w:rsid w:val="00DF4C71"/>
    <w:rsid w:val="00DF5C99"/>
    <w:rsid w:val="00DF66E9"/>
    <w:rsid w:val="00DF677F"/>
    <w:rsid w:val="00DF6BE1"/>
    <w:rsid w:val="00DF6C96"/>
    <w:rsid w:val="00DF6CA6"/>
    <w:rsid w:val="00DF6E74"/>
    <w:rsid w:val="00DF746D"/>
    <w:rsid w:val="00E000D1"/>
    <w:rsid w:val="00E00229"/>
    <w:rsid w:val="00E03520"/>
    <w:rsid w:val="00E03869"/>
    <w:rsid w:val="00E038E0"/>
    <w:rsid w:val="00E03D66"/>
    <w:rsid w:val="00E04D42"/>
    <w:rsid w:val="00E04E16"/>
    <w:rsid w:val="00E04F09"/>
    <w:rsid w:val="00E055C6"/>
    <w:rsid w:val="00E058DF"/>
    <w:rsid w:val="00E0655B"/>
    <w:rsid w:val="00E06ACC"/>
    <w:rsid w:val="00E07221"/>
    <w:rsid w:val="00E07E66"/>
    <w:rsid w:val="00E1048F"/>
    <w:rsid w:val="00E1098B"/>
    <w:rsid w:val="00E10AB0"/>
    <w:rsid w:val="00E11083"/>
    <w:rsid w:val="00E110A3"/>
    <w:rsid w:val="00E1168E"/>
    <w:rsid w:val="00E11F0D"/>
    <w:rsid w:val="00E12905"/>
    <w:rsid w:val="00E12FB3"/>
    <w:rsid w:val="00E1352F"/>
    <w:rsid w:val="00E1374C"/>
    <w:rsid w:val="00E137BB"/>
    <w:rsid w:val="00E150C7"/>
    <w:rsid w:val="00E15367"/>
    <w:rsid w:val="00E15514"/>
    <w:rsid w:val="00E157EC"/>
    <w:rsid w:val="00E159B8"/>
    <w:rsid w:val="00E15AEA"/>
    <w:rsid w:val="00E15E25"/>
    <w:rsid w:val="00E16470"/>
    <w:rsid w:val="00E16573"/>
    <w:rsid w:val="00E167AC"/>
    <w:rsid w:val="00E20232"/>
    <w:rsid w:val="00E20745"/>
    <w:rsid w:val="00E2119E"/>
    <w:rsid w:val="00E21379"/>
    <w:rsid w:val="00E21BDB"/>
    <w:rsid w:val="00E2236F"/>
    <w:rsid w:val="00E22A5C"/>
    <w:rsid w:val="00E230EE"/>
    <w:rsid w:val="00E233C3"/>
    <w:rsid w:val="00E233D8"/>
    <w:rsid w:val="00E23801"/>
    <w:rsid w:val="00E23824"/>
    <w:rsid w:val="00E23BCB"/>
    <w:rsid w:val="00E24407"/>
    <w:rsid w:val="00E2477C"/>
    <w:rsid w:val="00E25575"/>
    <w:rsid w:val="00E25AC2"/>
    <w:rsid w:val="00E25AE6"/>
    <w:rsid w:val="00E25F78"/>
    <w:rsid w:val="00E264BC"/>
    <w:rsid w:val="00E266C7"/>
    <w:rsid w:val="00E2714F"/>
    <w:rsid w:val="00E27319"/>
    <w:rsid w:val="00E273FA"/>
    <w:rsid w:val="00E27A26"/>
    <w:rsid w:val="00E30063"/>
    <w:rsid w:val="00E30082"/>
    <w:rsid w:val="00E3045C"/>
    <w:rsid w:val="00E3071D"/>
    <w:rsid w:val="00E30971"/>
    <w:rsid w:val="00E31157"/>
    <w:rsid w:val="00E31448"/>
    <w:rsid w:val="00E31538"/>
    <w:rsid w:val="00E323FB"/>
    <w:rsid w:val="00E32C03"/>
    <w:rsid w:val="00E32DEE"/>
    <w:rsid w:val="00E32E61"/>
    <w:rsid w:val="00E332BB"/>
    <w:rsid w:val="00E336AC"/>
    <w:rsid w:val="00E33AD1"/>
    <w:rsid w:val="00E33C8E"/>
    <w:rsid w:val="00E34BCC"/>
    <w:rsid w:val="00E35182"/>
    <w:rsid w:val="00E3552B"/>
    <w:rsid w:val="00E35743"/>
    <w:rsid w:val="00E3626A"/>
    <w:rsid w:val="00E36F16"/>
    <w:rsid w:val="00E377F7"/>
    <w:rsid w:val="00E37DD8"/>
    <w:rsid w:val="00E37DFB"/>
    <w:rsid w:val="00E4016C"/>
    <w:rsid w:val="00E415F8"/>
    <w:rsid w:val="00E41B96"/>
    <w:rsid w:val="00E41BF4"/>
    <w:rsid w:val="00E423F1"/>
    <w:rsid w:val="00E4279E"/>
    <w:rsid w:val="00E4296B"/>
    <w:rsid w:val="00E430EA"/>
    <w:rsid w:val="00E43313"/>
    <w:rsid w:val="00E44819"/>
    <w:rsid w:val="00E450F7"/>
    <w:rsid w:val="00E453A4"/>
    <w:rsid w:val="00E45DEC"/>
    <w:rsid w:val="00E4605D"/>
    <w:rsid w:val="00E46136"/>
    <w:rsid w:val="00E46661"/>
    <w:rsid w:val="00E4718A"/>
    <w:rsid w:val="00E474E6"/>
    <w:rsid w:val="00E47724"/>
    <w:rsid w:val="00E47B4B"/>
    <w:rsid w:val="00E47C73"/>
    <w:rsid w:val="00E50333"/>
    <w:rsid w:val="00E5039E"/>
    <w:rsid w:val="00E504E6"/>
    <w:rsid w:val="00E508E2"/>
    <w:rsid w:val="00E50D42"/>
    <w:rsid w:val="00E50E00"/>
    <w:rsid w:val="00E50EDB"/>
    <w:rsid w:val="00E51465"/>
    <w:rsid w:val="00E51944"/>
    <w:rsid w:val="00E51C69"/>
    <w:rsid w:val="00E51CF0"/>
    <w:rsid w:val="00E51FCB"/>
    <w:rsid w:val="00E525B2"/>
    <w:rsid w:val="00E52AD7"/>
    <w:rsid w:val="00E532A0"/>
    <w:rsid w:val="00E53D07"/>
    <w:rsid w:val="00E53F97"/>
    <w:rsid w:val="00E54028"/>
    <w:rsid w:val="00E551F6"/>
    <w:rsid w:val="00E55603"/>
    <w:rsid w:val="00E55661"/>
    <w:rsid w:val="00E556EB"/>
    <w:rsid w:val="00E559EF"/>
    <w:rsid w:val="00E563EB"/>
    <w:rsid w:val="00E56879"/>
    <w:rsid w:val="00E568EB"/>
    <w:rsid w:val="00E574EC"/>
    <w:rsid w:val="00E579FA"/>
    <w:rsid w:val="00E57D0D"/>
    <w:rsid w:val="00E6020A"/>
    <w:rsid w:val="00E6047E"/>
    <w:rsid w:val="00E607EF"/>
    <w:rsid w:val="00E609CF"/>
    <w:rsid w:val="00E61682"/>
    <w:rsid w:val="00E616E5"/>
    <w:rsid w:val="00E61DA1"/>
    <w:rsid w:val="00E61F21"/>
    <w:rsid w:val="00E623EF"/>
    <w:rsid w:val="00E6275C"/>
    <w:rsid w:val="00E62BE2"/>
    <w:rsid w:val="00E62EFA"/>
    <w:rsid w:val="00E631B3"/>
    <w:rsid w:val="00E63B13"/>
    <w:rsid w:val="00E64ABF"/>
    <w:rsid w:val="00E64E7A"/>
    <w:rsid w:val="00E657CC"/>
    <w:rsid w:val="00E66EC8"/>
    <w:rsid w:val="00E6702C"/>
    <w:rsid w:val="00E70093"/>
    <w:rsid w:val="00E704AC"/>
    <w:rsid w:val="00E7103A"/>
    <w:rsid w:val="00E718EA"/>
    <w:rsid w:val="00E72424"/>
    <w:rsid w:val="00E731DF"/>
    <w:rsid w:val="00E732D4"/>
    <w:rsid w:val="00E732D7"/>
    <w:rsid w:val="00E738D8"/>
    <w:rsid w:val="00E73B49"/>
    <w:rsid w:val="00E743B7"/>
    <w:rsid w:val="00E74432"/>
    <w:rsid w:val="00E74584"/>
    <w:rsid w:val="00E74D49"/>
    <w:rsid w:val="00E74FD2"/>
    <w:rsid w:val="00E75408"/>
    <w:rsid w:val="00E75C26"/>
    <w:rsid w:val="00E76333"/>
    <w:rsid w:val="00E7693A"/>
    <w:rsid w:val="00E76C42"/>
    <w:rsid w:val="00E774CF"/>
    <w:rsid w:val="00E77D40"/>
    <w:rsid w:val="00E77EF5"/>
    <w:rsid w:val="00E8128D"/>
    <w:rsid w:val="00E81434"/>
    <w:rsid w:val="00E81685"/>
    <w:rsid w:val="00E81F16"/>
    <w:rsid w:val="00E81FDA"/>
    <w:rsid w:val="00E822F1"/>
    <w:rsid w:val="00E823AF"/>
    <w:rsid w:val="00E826B9"/>
    <w:rsid w:val="00E82749"/>
    <w:rsid w:val="00E82E4F"/>
    <w:rsid w:val="00E83144"/>
    <w:rsid w:val="00E83C83"/>
    <w:rsid w:val="00E83E50"/>
    <w:rsid w:val="00E83E73"/>
    <w:rsid w:val="00E842A5"/>
    <w:rsid w:val="00E857C9"/>
    <w:rsid w:val="00E86368"/>
    <w:rsid w:val="00E866B5"/>
    <w:rsid w:val="00E86B8F"/>
    <w:rsid w:val="00E86CBD"/>
    <w:rsid w:val="00E8769C"/>
    <w:rsid w:val="00E9160A"/>
    <w:rsid w:val="00E918A3"/>
    <w:rsid w:val="00E92011"/>
    <w:rsid w:val="00E922DA"/>
    <w:rsid w:val="00E92DA8"/>
    <w:rsid w:val="00E92E4C"/>
    <w:rsid w:val="00E92EAB"/>
    <w:rsid w:val="00E9324D"/>
    <w:rsid w:val="00E93665"/>
    <w:rsid w:val="00E937B7"/>
    <w:rsid w:val="00E93998"/>
    <w:rsid w:val="00E93E7F"/>
    <w:rsid w:val="00E94145"/>
    <w:rsid w:val="00E94DB2"/>
    <w:rsid w:val="00E94EE8"/>
    <w:rsid w:val="00E95931"/>
    <w:rsid w:val="00E96758"/>
    <w:rsid w:val="00E968BC"/>
    <w:rsid w:val="00E96F90"/>
    <w:rsid w:val="00E97109"/>
    <w:rsid w:val="00E97256"/>
    <w:rsid w:val="00E9777C"/>
    <w:rsid w:val="00E97DD2"/>
    <w:rsid w:val="00EA03A5"/>
    <w:rsid w:val="00EA0478"/>
    <w:rsid w:val="00EA04B8"/>
    <w:rsid w:val="00EA08A1"/>
    <w:rsid w:val="00EA0C4B"/>
    <w:rsid w:val="00EA0F2C"/>
    <w:rsid w:val="00EA174D"/>
    <w:rsid w:val="00EA1A7F"/>
    <w:rsid w:val="00EA223D"/>
    <w:rsid w:val="00EA2C3E"/>
    <w:rsid w:val="00EA3704"/>
    <w:rsid w:val="00EA3BF2"/>
    <w:rsid w:val="00EA3DB2"/>
    <w:rsid w:val="00EA4502"/>
    <w:rsid w:val="00EA455C"/>
    <w:rsid w:val="00EA573C"/>
    <w:rsid w:val="00EA5C52"/>
    <w:rsid w:val="00EA630D"/>
    <w:rsid w:val="00EA65CF"/>
    <w:rsid w:val="00EA67C1"/>
    <w:rsid w:val="00EA68B5"/>
    <w:rsid w:val="00EA6AA1"/>
    <w:rsid w:val="00EA7372"/>
    <w:rsid w:val="00EA73FF"/>
    <w:rsid w:val="00EA78EB"/>
    <w:rsid w:val="00EA7A6D"/>
    <w:rsid w:val="00EA7A81"/>
    <w:rsid w:val="00EA7CEC"/>
    <w:rsid w:val="00EB114E"/>
    <w:rsid w:val="00EB19DC"/>
    <w:rsid w:val="00EB23A9"/>
    <w:rsid w:val="00EB2468"/>
    <w:rsid w:val="00EB28E6"/>
    <w:rsid w:val="00EB3694"/>
    <w:rsid w:val="00EB3EF0"/>
    <w:rsid w:val="00EB44A7"/>
    <w:rsid w:val="00EB4C3D"/>
    <w:rsid w:val="00EB4D95"/>
    <w:rsid w:val="00EB5230"/>
    <w:rsid w:val="00EB561A"/>
    <w:rsid w:val="00EB570D"/>
    <w:rsid w:val="00EB5778"/>
    <w:rsid w:val="00EB592E"/>
    <w:rsid w:val="00EB5BD3"/>
    <w:rsid w:val="00EB6869"/>
    <w:rsid w:val="00EB6C80"/>
    <w:rsid w:val="00EB6D38"/>
    <w:rsid w:val="00EB6E4A"/>
    <w:rsid w:val="00EB7078"/>
    <w:rsid w:val="00EB7560"/>
    <w:rsid w:val="00EB7B3D"/>
    <w:rsid w:val="00EC10E5"/>
    <w:rsid w:val="00EC1250"/>
    <w:rsid w:val="00EC19DD"/>
    <w:rsid w:val="00EC1BFA"/>
    <w:rsid w:val="00EC213A"/>
    <w:rsid w:val="00EC29A7"/>
    <w:rsid w:val="00EC2B4D"/>
    <w:rsid w:val="00EC3512"/>
    <w:rsid w:val="00EC3545"/>
    <w:rsid w:val="00EC3C24"/>
    <w:rsid w:val="00EC3CBD"/>
    <w:rsid w:val="00EC3E3E"/>
    <w:rsid w:val="00EC4599"/>
    <w:rsid w:val="00EC4BF5"/>
    <w:rsid w:val="00EC4E02"/>
    <w:rsid w:val="00EC56C7"/>
    <w:rsid w:val="00EC66CD"/>
    <w:rsid w:val="00EC689E"/>
    <w:rsid w:val="00EC6991"/>
    <w:rsid w:val="00EC6CD3"/>
    <w:rsid w:val="00EC7B08"/>
    <w:rsid w:val="00EC7BBA"/>
    <w:rsid w:val="00EC7C01"/>
    <w:rsid w:val="00ED0016"/>
    <w:rsid w:val="00ED057D"/>
    <w:rsid w:val="00ED1321"/>
    <w:rsid w:val="00ED2134"/>
    <w:rsid w:val="00ED22E6"/>
    <w:rsid w:val="00ED292C"/>
    <w:rsid w:val="00ED307F"/>
    <w:rsid w:val="00ED30FF"/>
    <w:rsid w:val="00ED35E4"/>
    <w:rsid w:val="00ED3F8B"/>
    <w:rsid w:val="00ED434B"/>
    <w:rsid w:val="00ED45C1"/>
    <w:rsid w:val="00ED49A8"/>
    <w:rsid w:val="00ED4F81"/>
    <w:rsid w:val="00ED5042"/>
    <w:rsid w:val="00ED5FFB"/>
    <w:rsid w:val="00ED67B3"/>
    <w:rsid w:val="00ED68FD"/>
    <w:rsid w:val="00ED6CFA"/>
    <w:rsid w:val="00ED6D61"/>
    <w:rsid w:val="00ED6DBD"/>
    <w:rsid w:val="00ED7290"/>
    <w:rsid w:val="00ED7E8D"/>
    <w:rsid w:val="00EE06C3"/>
    <w:rsid w:val="00EE10C0"/>
    <w:rsid w:val="00EE1491"/>
    <w:rsid w:val="00EE1A81"/>
    <w:rsid w:val="00EE1ADE"/>
    <w:rsid w:val="00EE1E4B"/>
    <w:rsid w:val="00EE3272"/>
    <w:rsid w:val="00EE37AC"/>
    <w:rsid w:val="00EE3816"/>
    <w:rsid w:val="00EE3A9A"/>
    <w:rsid w:val="00EE3BF2"/>
    <w:rsid w:val="00EE3E23"/>
    <w:rsid w:val="00EE3E5F"/>
    <w:rsid w:val="00EE3FDD"/>
    <w:rsid w:val="00EE4810"/>
    <w:rsid w:val="00EE4E56"/>
    <w:rsid w:val="00EE4ED7"/>
    <w:rsid w:val="00EE549B"/>
    <w:rsid w:val="00EE5835"/>
    <w:rsid w:val="00EE5A19"/>
    <w:rsid w:val="00EE5BFE"/>
    <w:rsid w:val="00EE605C"/>
    <w:rsid w:val="00EE61C0"/>
    <w:rsid w:val="00EE6A9F"/>
    <w:rsid w:val="00EE6C10"/>
    <w:rsid w:val="00EE7E8D"/>
    <w:rsid w:val="00EE7EA8"/>
    <w:rsid w:val="00EF01C2"/>
    <w:rsid w:val="00EF02DC"/>
    <w:rsid w:val="00EF03D6"/>
    <w:rsid w:val="00EF07C4"/>
    <w:rsid w:val="00EF0C2F"/>
    <w:rsid w:val="00EF0CD3"/>
    <w:rsid w:val="00EF0D34"/>
    <w:rsid w:val="00EF1148"/>
    <w:rsid w:val="00EF147D"/>
    <w:rsid w:val="00EF1F8B"/>
    <w:rsid w:val="00EF23AD"/>
    <w:rsid w:val="00EF257B"/>
    <w:rsid w:val="00EF2786"/>
    <w:rsid w:val="00EF32CF"/>
    <w:rsid w:val="00EF33FC"/>
    <w:rsid w:val="00EF360C"/>
    <w:rsid w:val="00EF3619"/>
    <w:rsid w:val="00EF36FD"/>
    <w:rsid w:val="00EF40F5"/>
    <w:rsid w:val="00EF44DE"/>
    <w:rsid w:val="00EF460C"/>
    <w:rsid w:val="00EF4793"/>
    <w:rsid w:val="00EF4F4E"/>
    <w:rsid w:val="00EF4FAA"/>
    <w:rsid w:val="00EF5BC6"/>
    <w:rsid w:val="00EF5CBA"/>
    <w:rsid w:val="00EF6826"/>
    <w:rsid w:val="00EF737E"/>
    <w:rsid w:val="00EF7A43"/>
    <w:rsid w:val="00F00B40"/>
    <w:rsid w:val="00F00E0F"/>
    <w:rsid w:val="00F01702"/>
    <w:rsid w:val="00F01C46"/>
    <w:rsid w:val="00F0270E"/>
    <w:rsid w:val="00F0338F"/>
    <w:rsid w:val="00F038B3"/>
    <w:rsid w:val="00F03A7B"/>
    <w:rsid w:val="00F03DCF"/>
    <w:rsid w:val="00F04107"/>
    <w:rsid w:val="00F04371"/>
    <w:rsid w:val="00F04923"/>
    <w:rsid w:val="00F050F8"/>
    <w:rsid w:val="00F051D4"/>
    <w:rsid w:val="00F052A9"/>
    <w:rsid w:val="00F05562"/>
    <w:rsid w:val="00F05A60"/>
    <w:rsid w:val="00F05FAB"/>
    <w:rsid w:val="00F066E1"/>
    <w:rsid w:val="00F105C7"/>
    <w:rsid w:val="00F1087B"/>
    <w:rsid w:val="00F111E9"/>
    <w:rsid w:val="00F11594"/>
    <w:rsid w:val="00F11772"/>
    <w:rsid w:val="00F11B1C"/>
    <w:rsid w:val="00F123E1"/>
    <w:rsid w:val="00F12919"/>
    <w:rsid w:val="00F12FDF"/>
    <w:rsid w:val="00F13046"/>
    <w:rsid w:val="00F135D2"/>
    <w:rsid w:val="00F13DA5"/>
    <w:rsid w:val="00F1406D"/>
    <w:rsid w:val="00F1426F"/>
    <w:rsid w:val="00F14409"/>
    <w:rsid w:val="00F146DC"/>
    <w:rsid w:val="00F15546"/>
    <w:rsid w:val="00F159BF"/>
    <w:rsid w:val="00F164C3"/>
    <w:rsid w:val="00F16796"/>
    <w:rsid w:val="00F16956"/>
    <w:rsid w:val="00F16EE3"/>
    <w:rsid w:val="00F171C3"/>
    <w:rsid w:val="00F1722F"/>
    <w:rsid w:val="00F2098B"/>
    <w:rsid w:val="00F20A6D"/>
    <w:rsid w:val="00F213F3"/>
    <w:rsid w:val="00F214EF"/>
    <w:rsid w:val="00F21C49"/>
    <w:rsid w:val="00F2245F"/>
    <w:rsid w:val="00F22656"/>
    <w:rsid w:val="00F22C94"/>
    <w:rsid w:val="00F2346F"/>
    <w:rsid w:val="00F23EE5"/>
    <w:rsid w:val="00F24308"/>
    <w:rsid w:val="00F2434E"/>
    <w:rsid w:val="00F24AD1"/>
    <w:rsid w:val="00F24B5E"/>
    <w:rsid w:val="00F25866"/>
    <w:rsid w:val="00F25FD9"/>
    <w:rsid w:val="00F27266"/>
    <w:rsid w:val="00F2728E"/>
    <w:rsid w:val="00F272E9"/>
    <w:rsid w:val="00F276B9"/>
    <w:rsid w:val="00F27AED"/>
    <w:rsid w:val="00F30941"/>
    <w:rsid w:val="00F311E9"/>
    <w:rsid w:val="00F31740"/>
    <w:rsid w:val="00F3181E"/>
    <w:rsid w:val="00F31B7F"/>
    <w:rsid w:val="00F32545"/>
    <w:rsid w:val="00F3263D"/>
    <w:rsid w:val="00F332A9"/>
    <w:rsid w:val="00F34338"/>
    <w:rsid w:val="00F344BC"/>
    <w:rsid w:val="00F34784"/>
    <w:rsid w:val="00F34CA7"/>
    <w:rsid w:val="00F35612"/>
    <w:rsid w:val="00F35FEE"/>
    <w:rsid w:val="00F36013"/>
    <w:rsid w:val="00F36251"/>
    <w:rsid w:val="00F36D27"/>
    <w:rsid w:val="00F3707A"/>
    <w:rsid w:val="00F37B70"/>
    <w:rsid w:val="00F37B86"/>
    <w:rsid w:val="00F37D41"/>
    <w:rsid w:val="00F37F11"/>
    <w:rsid w:val="00F37F95"/>
    <w:rsid w:val="00F40371"/>
    <w:rsid w:val="00F404A0"/>
    <w:rsid w:val="00F40BCF"/>
    <w:rsid w:val="00F43738"/>
    <w:rsid w:val="00F440E0"/>
    <w:rsid w:val="00F440F1"/>
    <w:rsid w:val="00F4471E"/>
    <w:rsid w:val="00F44CDE"/>
    <w:rsid w:val="00F44FF1"/>
    <w:rsid w:val="00F45938"/>
    <w:rsid w:val="00F459D6"/>
    <w:rsid w:val="00F4611F"/>
    <w:rsid w:val="00F46BD6"/>
    <w:rsid w:val="00F46EE2"/>
    <w:rsid w:val="00F471AA"/>
    <w:rsid w:val="00F47926"/>
    <w:rsid w:val="00F47D41"/>
    <w:rsid w:val="00F502F2"/>
    <w:rsid w:val="00F50EF2"/>
    <w:rsid w:val="00F51248"/>
    <w:rsid w:val="00F513FA"/>
    <w:rsid w:val="00F5149E"/>
    <w:rsid w:val="00F519ED"/>
    <w:rsid w:val="00F51DAC"/>
    <w:rsid w:val="00F52052"/>
    <w:rsid w:val="00F521A6"/>
    <w:rsid w:val="00F5223A"/>
    <w:rsid w:val="00F527B7"/>
    <w:rsid w:val="00F528E5"/>
    <w:rsid w:val="00F52E16"/>
    <w:rsid w:val="00F5314E"/>
    <w:rsid w:val="00F53D90"/>
    <w:rsid w:val="00F546B7"/>
    <w:rsid w:val="00F557B2"/>
    <w:rsid w:val="00F55D0E"/>
    <w:rsid w:val="00F55D78"/>
    <w:rsid w:val="00F56090"/>
    <w:rsid w:val="00F56E07"/>
    <w:rsid w:val="00F570C9"/>
    <w:rsid w:val="00F60083"/>
    <w:rsid w:val="00F6076B"/>
    <w:rsid w:val="00F60CE0"/>
    <w:rsid w:val="00F60E04"/>
    <w:rsid w:val="00F60E9E"/>
    <w:rsid w:val="00F61474"/>
    <w:rsid w:val="00F61484"/>
    <w:rsid w:val="00F617DB"/>
    <w:rsid w:val="00F62011"/>
    <w:rsid w:val="00F62340"/>
    <w:rsid w:val="00F62343"/>
    <w:rsid w:val="00F6248A"/>
    <w:rsid w:val="00F62836"/>
    <w:rsid w:val="00F62858"/>
    <w:rsid w:val="00F62E44"/>
    <w:rsid w:val="00F631E5"/>
    <w:rsid w:val="00F63445"/>
    <w:rsid w:val="00F634DC"/>
    <w:rsid w:val="00F63DB0"/>
    <w:rsid w:val="00F63F7F"/>
    <w:rsid w:val="00F64022"/>
    <w:rsid w:val="00F64358"/>
    <w:rsid w:val="00F64671"/>
    <w:rsid w:val="00F64D53"/>
    <w:rsid w:val="00F64F35"/>
    <w:rsid w:val="00F6533C"/>
    <w:rsid w:val="00F6540D"/>
    <w:rsid w:val="00F65962"/>
    <w:rsid w:val="00F65C2F"/>
    <w:rsid w:val="00F65EEF"/>
    <w:rsid w:val="00F662B3"/>
    <w:rsid w:val="00F6693D"/>
    <w:rsid w:val="00F66B3E"/>
    <w:rsid w:val="00F66BB1"/>
    <w:rsid w:val="00F66BD1"/>
    <w:rsid w:val="00F66F32"/>
    <w:rsid w:val="00F66F91"/>
    <w:rsid w:val="00F67C67"/>
    <w:rsid w:val="00F709C7"/>
    <w:rsid w:val="00F726E9"/>
    <w:rsid w:val="00F72C02"/>
    <w:rsid w:val="00F73564"/>
    <w:rsid w:val="00F73641"/>
    <w:rsid w:val="00F7376D"/>
    <w:rsid w:val="00F73D5B"/>
    <w:rsid w:val="00F741D9"/>
    <w:rsid w:val="00F74B7C"/>
    <w:rsid w:val="00F74C84"/>
    <w:rsid w:val="00F74E1A"/>
    <w:rsid w:val="00F75131"/>
    <w:rsid w:val="00F753C1"/>
    <w:rsid w:val="00F7592D"/>
    <w:rsid w:val="00F75C68"/>
    <w:rsid w:val="00F75F96"/>
    <w:rsid w:val="00F760AE"/>
    <w:rsid w:val="00F76467"/>
    <w:rsid w:val="00F76862"/>
    <w:rsid w:val="00F76BFC"/>
    <w:rsid w:val="00F76F1E"/>
    <w:rsid w:val="00F7710E"/>
    <w:rsid w:val="00F7798B"/>
    <w:rsid w:val="00F80ABB"/>
    <w:rsid w:val="00F81255"/>
    <w:rsid w:val="00F8143E"/>
    <w:rsid w:val="00F815B3"/>
    <w:rsid w:val="00F81637"/>
    <w:rsid w:val="00F81751"/>
    <w:rsid w:val="00F81922"/>
    <w:rsid w:val="00F82955"/>
    <w:rsid w:val="00F82BA5"/>
    <w:rsid w:val="00F82E3D"/>
    <w:rsid w:val="00F83341"/>
    <w:rsid w:val="00F839B1"/>
    <w:rsid w:val="00F83B75"/>
    <w:rsid w:val="00F840B9"/>
    <w:rsid w:val="00F84588"/>
    <w:rsid w:val="00F8476C"/>
    <w:rsid w:val="00F8566A"/>
    <w:rsid w:val="00F85780"/>
    <w:rsid w:val="00F859E0"/>
    <w:rsid w:val="00F85E36"/>
    <w:rsid w:val="00F86E84"/>
    <w:rsid w:val="00F86EFD"/>
    <w:rsid w:val="00F86FC3"/>
    <w:rsid w:val="00F8752D"/>
    <w:rsid w:val="00F902D7"/>
    <w:rsid w:val="00F902E9"/>
    <w:rsid w:val="00F90994"/>
    <w:rsid w:val="00F909DA"/>
    <w:rsid w:val="00F90D44"/>
    <w:rsid w:val="00F91791"/>
    <w:rsid w:val="00F91BBF"/>
    <w:rsid w:val="00F9306C"/>
    <w:rsid w:val="00F939BC"/>
    <w:rsid w:val="00F93E15"/>
    <w:rsid w:val="00F94799"/>
    <w:rsid w:val="00F9486F"/>
    <w:rsid w:val="00F94916"/>
    <w:rsid w:val="00F94A02"/>
    <w:rsid w:val="00F95595"/>
    <w:rsid w:val="00F95B23"/>
    <w:rsid w:val="00F9668F"/>
    <w:rsid w:val="00F97989"/>
    <w:rsid w:val="00F97D14"/>
    <w:rsid w:val="00F97EFA"/>
    <w:rsid w:val="00FA01E2"/>
    <w:rsid w:val="00FA0937"/>
    <w:rsid w:val="00FA13DD"/>
    <w:rsid w:val="00FA1A6E"/>
    <w:rsid w:val="00FA1B41"/>
    <w:rsid w:val="00FA1BB8"/>
    <w:rsid w:val="00FA1DE1"/>
    <w:rsid w:val="00FA2301"/>
    <w:rsid w:val="00FA2431"/>
    <w:rsid w:val="00FA2455"/>
    <w:rsid w:val="00FA28FE"/>
    <w:rsid w:val="00FA29C1"/>
    <w:rsid w:val="00FA2A26"/>
    <w:rsid w:val="00FA2A7B"/>
    <w:rsid w:val="00FA2C8A"/>
    <w:rsid w:val="00FA3541"/>
    <w:rsid w:val="00FA35E4"/>
    <w:rsid w:val="00FA4080"/>
    <w:rsid w:val="00FA4180"/>
    <w:rsid w:val="00FA4529"/>
    <w:rsid w:val="00FA5358"/>
    <w:rsid w:val="00FA5555"/>
    <w:rsid w:val="00FA579F"/>
    <w:rsid w:val="00FA59ED"/>
    <w:rsid w:val="00FA6097"/>
    <w:rsid w:val="00FA664B"/>
    <w:rsid w:val="00FA67EC"/>
    <w:rsid w:val="00FA70E3"/>
    <w:rsid w:val="00FA7FB3"/>
    <w:rsid w:val="00FB0012"/>
    <w:rsid w:val="00FB0BD8"/>
    <w:rsid w:val="00FB0CF0"/>
    <w:rsid w:val="00FB10B6"/>
    <w:rsid w:val="00FB1277"/>
    <w:rsid w:val="00FB1ED2"/>
    <w:rsid w:val="00FB2431"/>
    <w:rsid w:val="00FB275F"/>
    <w:rsid w:val="00FB2794"/>
    <w:rsid w:val="00FB294B"/>
    <w:rsid w:val="00FB2FE8"/>
    <w:rsid w:val="00FB30DE"/>
    <w:rsid w:val="00FB3676"/>
    <w:rsid w:val="00FB377E"/>
    <w:rsid w:val="00FB63ED"/>
    <w:rsid w:val="00FB760E"/>
    <w:rsid w:val="00FB7702"/>
    <w:rsid w:val="00FB7B06"/>
    <w:rsid w:val="00FB7E10"/>
    <w:rsid w:val="00FC0E94"/>
    <w:rsid w:val="00FC0F12"/>
    <w:rsid w:val="00FC1979"/>
    <w:rsid w:val="00FC1D4D"/>
    <w:rsid w:val="00FC1DA6"/>
    <w:rsid w:val="00FC20AD"/>
    <w:rsid w:val="00FC394C"/>
    <w:rsid w:val="00FC398C"/>
    <w:rsid w:val="00FC43F8"/>
    <w:rsid w:val="00FC4ADB"/>
    <w:rsid w:val="00FC4E93"/>
    <w:rsid w:val="00FC4EA7"/>
    <w:rsid w:val="00FC508D"/>
    <w:rsid w:val="00FC5422"/>
    <w:rsid w:val="00FC5A9B"/>
    <w:rsid w:val="00FC5B5E"/>
    <w:rsid w:val="00FC6094"/>
    <w:rsid w:val="00FC6152"/>
    <w:rsid w:val="00FC6B37"/>
    <w:rsid w:val="00FC784E"/>
    <w:rsid w:val="00FD03E2"/>
    <w:rsid w:val="00FD0F31"/>
    <w:rsid w:val="00FD0FA6"/>
    <w:rsid w:val="00FD157A"/>
    <w:rsid w:val="00FD17CA"/>
    <w:rsid w:val="00FD1BA9"/>
    <w:rsid w:val="00FD22E7"/>
    <w:rsid w:val="00FD23C9"/>
    <w:rsid w:val="00FD2441"/>
    <w:rsid w:val="00FD26CB"/>
    <w:rsid w:val="00FD2712"/>
    <w:rsid w:val="00FD2D5D"/>
    <w:rsid w:val="00FD303F"/>
    <w:rsid w:val="00FD33D3"/>
    <w:rsid w:val="00FD3ADA"/>
    <w:rsid w:val="00FD4066"/>
    <w:rsid w:val="00FD40CD"/>
    <w:rsid w:val="00FD4598"/>
    <w:rsid w:val="00FD46B1"/>
    <w:rsid w:val="00FD4A77"/>
    <w:rsid w:val="00FD4D74"/>
    <w:rsid w:val="00FD5985"/>
    <w:rsid w:val="00FD6319"/>
    <w:rsid w:val="00FD63C5"/>
    <w:rsid w:val="00FD65D9"/>
    <w:rsid w:val="00FD66BA"/>
    <w:rsid w:val="00FD6AC3"/>
    <w:rsid w:val="00FD6CC2"/>
    <w:rsid w:val="00FD7A7F"/>
    <w:rsid w:val="00FE001B"/>
    <w:rsid w:val="00FE0176"/>
    <w:rsid w:val="00FE0AB0"/>
    <w:rsid w:val="00FE0D27"/>
    <w:rsid w:val="00FE0ED5"/>
    <w:rsid w:val="00FE10F3"/>
    <w:rsid w:val="00FE19F5"/>
    <w:rsid w:val="00FE1D2D"/>
    <w:rsid w:val="00FE1DE5"/>
    <w:rsid w:val="00FE1F3C"/>
    <w:rsid w:val="00FE2BFE"/>
    <w:rsid w:val="00FE2D17"/>
    <w:rsid w:val="00FE3579"/>
    <w:rsid w:val="00FE41F3"/>
    <w:rsid w:val="00FE4A7E"/>
    <w:rsid w:val="00FE4CAC"/>
    <w:rsid w:val="00FE4DD9"/>
    <w:rsid w:val="00FE50C9"/>
    <w:rsid w:val="00FE58E9"/>
    <w:rsid w:val="00FE5D46"/>
    <w:rsid w:val="00FE7449"/>
    <w:rsid w:val="00FE7457"/>
    <w:rsid w:val="00FE784B"/>
    <w:rsid w:val="00FE7892"/>
    <w:rsid w:val="00FE7E6D"/>
    <w:rsid w:val="00FF0FFB"/>
    <w:rsid w:val="00FF1776"/>
    <w:rsid w:val="00FF246C"/>
    <w:rsid w:val="00FF3AF5"/>
    <w:rsid w:val="00FF3B72"/>
    <w:rsid w:val="00FF3BBE"/>
    <w:rsid w:val="00FF405F"/>
    <w:rsid w:val="00FF451F"/>
    <w:rsid w:val="00FF538A"/>
    <w:rsid w:val="00FF5936"/>
    <w:rsid w:val="00FF60E4"/>
    <w:rsid w:val="00FF621E"/>
    <w:rsid w:val="00FF65E8"/>
    <w:rsid w:val="00FF66A8"/>
    <w:rsid w:val="00FF6ACB"/>
    <w:rsid w:val="00FF6EF8"/>
    <w:rsid w:val="00FF7021"/>
    <w:rsid w:val="00FF7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1313"/>
    <o:shapelayout v:ext="edit">
      <o:idmap v:ext="edit" data="1"/>
    </o:shapelayout>
  </w:shapeDefaults>
  <w:decimalSymbol w:val=","/>
  <w:listSeparator w:val=";"/>
  <w14:docId w14:val="68060218"/>
  <w15:chartTrackingRefBased/>
  <w15:docId w15:val="{BC5F1A2E-7DE7-494A-AAFC-D1AA69593D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E7103A"/>
    <w:pPr>
      <w:spacing w:beforeLines="40" w:before="96" w:afterLines="20" w:after="48" w:line="240" w:lineRule="auto"/>
      <w:ind w:firstLine="284"/>
      <w:jc w:val="both"/>
    </w:pPr>
    <w:rPr>
      <w:rFonts w:ascii="Times New Roman" w:hAnsi="Times New Roman" w:cs="Times New Roman"/>
      <w:sz w:val="24"/>
      <w:szCs w:val="24"/>
    </w:rPr>
  </w:style>
  <w:style w:type="paragraph" w:styleId="Cmsor1">
    <w:name w:val="heading 1"/>
    <w:basedOn w:val="Norml"/>
    <w:next w:val="Norml"/>
    <w:link w:val="Cmsor1Char"/>
    <w:uiPriority w:val="9"/>
    <w:qFormat/>
    <w:rsid w:val="00D410C6"/>
    <w:pPr>
      <w:keepNext/>
      <w:keepLines/>
      <w:spacing w:afterLines="0" w:after="0"/>
      <w:ind w:firstLine="0"/>
      <w:contextualSpacing/>
      <w:jc w:val="center"/>
      <w:outlineLvl w:val="0"/>
    </w:pPr>
    <w:rPr>
      <w:rFonts w:ascii="Calibri" w:eastAsiaTheme="majorEastAsia" w:hAnsi="Calibri"/>
      <w:b/>
      <w:sz w:val="36"/>
      <w:szCs w:val="36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9A60C3"/>
    <w:pPr>
      <w:keepNext/>
      <w:keepLines/>
      <w:spacing w:beforeLines="0" w:before="80" w:afterLines="0" w:after="20"/>
      <w:ind w:firstLine="0"/>
      <w:jc w:val="center"/>
      <w:outlineLvl w:val="1"/>
    </w:pPr>
    <w:rPr>
      <w:rFonts w:asciiTheme="minorHAnsi" w:eastAsiaTheme="majorEastAsia" w:hAnsiTheme="minorHAnsi"/>
      <w:b/>
      <w:sz w:val="30"/>
      <w:szCs w:val="30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7A61C5"/>
    <w:pPr>
      <w:keepNext/>
      <w:keepLines/>
      <w:numPr>
        <w:numId w:val="4"/>
      </w:numPr>
      <w:spacing w:beforeLines="0" w:before="60" w:afterLines="0" w:after="0"/>
      <w:ind w:left="0" w:firstLine="0"/>
      <w:jc w:val="center"/>
      <w:outlineLvl w:val="2"/>
    </w:pPr>
    <w:rPr>
      <w:rFonts w:eastAsia="Times New Roman"/>
      <w:b/>
      <w:i/>
      <w:lang w:eastAsia="zh-CN" w:bidi="hi-IN"/>
    </w:rPr>
  </w:style>
  <w:style w:type="paragraph" w:styleId="Cmsor4">
    <w:name w:val="heading 4"/>
    <w:basedOn w:val="Norml"/>
    <w:next w:val="Norml"/>
    <w:link w:val="Cmsor4Char"/>
    <w:uiPriority w:val="9"/>
    <w:unhideWhenUsed/>
    <w:rsid w:val="0077492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unhideWhenUsed/>
    <w:rsid w:val="008E7E9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unhideWhenUsed/>
    <w:qFormat/>
    <w:rsid w:val="00FC394C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427D00"/>
    <w:pPr>
      <w:tabs>
        <w:tab w:val="center" w:pos="4536"/>
        <w:tab w:val="right" w:pos="9072"/>
      </w:tabs>
      <w:spacing w:before="0" w:after="0"/>
    </w:pPr>
  </w:style>
  <w:style w:type="character" w:customStyle="1" w:styleId="lfejChar">
    <w:name w:val="Élőfej Char"/>
    <w:basedOn w:val="Bekezdsalapbettpusa"/>
    <w:link w:val="lfej"/>
    <w:uiPriority w:val="99"/>
    <w:rsid w:val="00427D00"/>
    <w:rPr>
      <w:rFonts w:ascii="Times New Roman" w:hAnsi="Times New Roman"/>
      <w:sz w:val="24"/>
    </w:rPr>
  </w:style>
  <w:style w:type="paragraph" w:styleId="llb">
    <w:name w:val="footer"/>
    <w:basedOn w:val="Norml"/>
    <w:link w:val="llbChar"/>
    <w:uiPriority w:val="99"/>
    <w:unhideWhenUsed/>
    <w:rsid w:val="00427D00"/>
    <w:pPr>
      <w:tabs>
        <w:tab w:val="center" w:pos="4536"/>
        <w:tab w:val="right" w:pos="9072"/>
      </w:tabs>
      <w:spacing w:before="0" w:after="0"/>
    </w:pPr>
  </w:style>
  <w:style w:type="character" w:customStyle="1" w:styleId="llbChar">
    <w:name w:val="Élőláb Char"/>
    <w:basedOn w:val="Bekezdsalapbettpusa"/>
    <w:link w:val="llb"/>
    <w:uiPriority w:val="99"/>
    <w:rsid w:val="00427D00"/>
    <w:rPr>
      <w:rFonts w:ascii="Times New Roman" w:hAnsi="Times New Roman"/>
      <w:sz w:val="24"/>
    </w:rPr>
  </w:style>
  <w:style w:type="character" w:customStyle="1" w:styleId="Cmsor1Char">
    <w:name w:val="Címsor 1 Char"/>
    <w:basedOn w:val="Bekezdsalapbettpusa"/>
    <w:link w:val="Cmsor1"/>
    <w:uiPriority w:val="9"/>
    <w:rsid w:val="00D410C6"/>
    <w:rPr>
      <w:rFonts w:ascii="Calibri" w:eastAsiaTheme="majorEastAsia" w:hAnsi="Calibri" w:cs="Times New Roman"/>
      <w:b/>
      <w:sz w:val="36"/>
      <w:szCs w:val="36"/>
    </w:rPr>
  </w:style>
  <w:style w:type="character" w:customStyle="1" w:styleId="Cmsor2Char">
    <w:name w:val="Címsor 2 Char"/>
    <w:basedOn w:val="Bekezdsalapbettpusa"/>
    <w:link w:val="Cmsor2"/>
    <w:uiPriority w:val="9"/>
    <w:rsid w:val="009A60C3"/>
    <w:rPr>
      <w:rFonts w:eastAsiaTheme="majorEastAsia" w:cs="Times New Roman"/>
      <w:b/>
      <w:sz w:val="30"/>
      <w:szCs w:val="30"/>
    </w:rPr>
  </w:style>
  <w:style w:type="paragraph" w:styleId="Nincstrkz">
    <w:name w:val="No Spacing"/>
    <w:uiPriority w:val="1"/>
    <w:rsid w:val="00BB3FA7"/>
    <w:pPr>
      <w:spacing w:beforeLines="20" w:afterLines="20"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character" w:customStyle="1" w:styleId="Cmsor3Char">
    <w:name w:val="Címsor 3 Char"/>
    <w:basedOn w:val="Bekezdsalapbettpusa"/>
    <w:link w:val="Cmsor3"/>
    <w:uiPriority w:val="9"/>
    <w:rsid w:val="007A61C5"/>
    <w:rPr>
      <w:rFonts w:ascii="Times New Roman" w:eastAsia="Times New Roman" w:hAnsi="Times New Roman" w:cs="Times New Roman"/>
      <w:b/>
      <w:i/>
      <w:sz w:val="24"/>
      <w:szCs w:val="24"/>
      <w:lang w:eastAsia="zh-CN" w:bidi="hi-IN"/>
    </w:rPr>
  </w:style>
  <w:style w:type="paragraph" w:customStyle="1" w:styleId="szakaszelsbekezdse">
    <w:name w:val="szakasz első bekezdése"/>
    <w:basedOn w:val="Listaszerbekezds"/>
    <w:link w:val="szakaszelsbekezdseChar"/>
    <w:rsid w:val="004A3C1C"/>
    <w:pPr>
      <w:numPr>
        <w:numId w:val="2"/>
      </w:numPr>
      <w:spacing w:beforeLines="0" w:before="28" w:afterLines="0" w:after="8"/>
      <w:ind w:left="0" w:firstLine="284"/>
      <w:contextualSpacing w:val="0"/>
    </w:pPr>
    <w:rPr>
      <w:b/>
    </w:rPr>
  </w:style>
  <w:style w:type="paragraph" w:customStyle="1" w:styleId="szakasztovbbibekezdsei">
    <w:name w:val="szakasz további bekezdései"/>
    <w:basedOn w:val="felsorols"/>
    <w:link w:val="szakasztovbbibekezdseiChar"/>
    <w:rsid w:val="000F66A4"/>
    <w:pPr>
      <w:spacing w:after="20"/>
    </w:pPr>
  </w:style>
  <w:style w:type="character" w:customStyle="1" w:styleId="szakaszelsbekezdseChar">
    <w:name w:val="szakasz első bekezdése Char"/>
    <w:basedOn w:val="Bekezdsalapbettpusa"/>
    <w:link w:val="szakaszelsbekezdse"/>
    <w:rsid w:val="004A3C1C"/>
    <w:rPr>
      <w:rFonts w:ascii="Times New Roman" w:hAnsi="Times New Roman" w:cs="Times New Roman"/>
      <w:b/>
      <w:sz w:val="24"/>
      <w:szCs w:val="24"/>
    </w:rPr>
  </w:style>
  <w:style w:type="paragraph" w:styleId="Listaszerbekezds">
    <w:name w:val="List Paragraph"/>
    <w:basedOn w:val="Norml"/>
    <w:uiPriority w:val="99"/>
    <w:rsid w:val="00877B0A"/>
    <w:pPr>
      <w:ind w:left="720"/>
      <w:contextualSpacing/>
    </w:pPr>
  </w:style>
  <w:style w:type="character" w:customStyle="1" w:styleId="szakasztovbbibekezdseiChar">
    <w:name w:val="szakasz további bekezdései Char"/>
    <w:basedOn w:val="Bekezdsalapbettpusa"/>
    <w:link w:val="szakasztovbbibekezdsei"/>
    <w:rsid w:val="000F66A4"/>
    <w:rPr>
      <w:rFonts w:ascii="Times New Roman" w:hAnsi="Times New Roman" w:cs="Times New Roman"/>
      <w:sz w:val="24"/>
      <w:szCs w:val="24"/>
    </w:rPr>
  </w:style>
  <w:style w:type="paragraph" w:customStyle="1" w:styleId="felsorols">
    <w:name w:val="felsorolás"/>
    <w:basedOn w:val="Norml"/>
    <w:rsid w:val="00F2346F"/>
    <w:pPr>
      <w:spacing w:beforeLines="0" w:before="14" w:afterLines="0" w:after="0"/>
    </w:pPr>
  </w:style>
  <w:style w:type="paragraph" w:customStyle="1" w:styleId="fogalmak">
    <w:name w:val="fogalmak"/>
    <w:basedOn w:val="Listaszerbekezds"/>
    <w:rsid w:val="00685D6B"/>
    <w:pPr>
      <w:numPr>
        <w:ilvl w:val="2"/>
        <w:numId w:val="1"/>
      </w:numPr>
      <w:ind w:left="0" w:firstLine="284"/>
    </w:pPr>
  </w:style>
  <w:style w:type="paragraph" w:styleId="Idzet">
    <w:name w:val="Quote"/>
    <w:basedOn w:val="Norml"/>
    <w:next w:val="Norml"/>
    <w:link w:val="IdzetChar"/>
    <w:uiPriority w:val="29"/>
    <w:rsid w:val="00B749FC"/>
    <w:pPr>
      <w:ind w:left="851" w:right="566"/>
    </w:pPr>
    <w:rPr>
      <w:i/>
      <w:iCs/>
      <w:color w:val="92D050"/>
      <w:sz w:val="20"/>
      <w:szCs w:val="20"/>
      <w:lang w:eastAsia="zh-CN"/>
    </w:rPr>
  </w:style>
  <w:style w:type="character" w:customStyle="1" w:styleId="IdzetChar">
    <w:name w:val="Idézet Char"/>
    <w:basedOn w:val="Bekezdsalapbettpusa"/>
    <w:link w:val="Idzet"/>
    <w:uiPriority w:val="29"/>
    <w:rsid w:val="00B749FC"/>
    <w:rPr>
      <w:rFonts w:ascii="Times New Roman" w:hAnsi="Times New Roman" w:cs="Times New Roman"/>
      <w:i/>
      <w:iCs/>
      <w:color w:val="92D050"/>
      <w:sz w:val="20"/>
      <w:szCs w:val="20"/>
      <w:lang w:eastAsia="zh-CN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EA67C1"/>
    <w:pPr>
      <w:spacing w:beforeLines="0" w:line="259" w:lineRule="auto"/>
      <w:jc w:val="left"/>
      <w:outlineLvl w:val="9"/>
    </w:pPr>
    <w:rPr>
      <w:rFonts w:asciiTheme="majorHAnsi" w:hAnsiTheme="majorHAnsi" w:cstheme="majorBidi"/>
      <w:b w:val="0"/>
      <w:color w:val="2E74B5" w:themeColor="accent1" w:themeShade="BF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0F6A76"/>
    <w:pPr>
      <w:tabs>
        <w:tab w:val="right" w:leader="dot" w:pos="9628"/>
      </w:tabs>
      <w:ind w:left="284" w:firstLine="0"/>
    </w:pPr>
  </w:style>
  <w:style w:type="paragraph" w:styleId="TJ3">
    <w:name w:val="toc 3"/>
    <w:basedOn w:val="Norml"/>
    <w:next w:val="Norml"/>
    <w:autoRedefine/>
    <w:uiPriority w:val="39"/>
    <w:unhideWhenUsed/>
    <w:rsid w:val="00EA67C1"/>
    <w:pPr>
      <w:spacing w:after="100"/>
      <w:ind w:left="480"/>
    </w:pPr>
  </w:style>
  <w:style w:type="paragraph" w:styleId="TJ2">
    <w:name w:val="toc 2"/>
    <w:basedOn w:val="Norml"/>
    <w:next w:val="Norml"/>
    <w:autoRedefine/>
    <w:uiPriority w:val="39"/>
    <w:unhideWhenUsed/>
    <w:rsid w:val="00EA67C1"/>
    <w:pPr>
      <w:spacing w:after="100"/>
      <w:ind w:left="240"/>
    </w:pPr>
  </w:style>
  <w:style w:type="character" w:styleId="Hiperhivatkozs">
    <w:name w:val="Hyperlink"/>
    <w:basedOn w:val="Bekezdsalapbettpusa"/>
    <w:uiPriority w:val="99"/>
    <w:unhideWhenUsed/>
    <w:rsid w:val="00EA67C1"/>
    <w:rPr>
      <w:color w:val="0563C1" w:themeColor="hyperlink"/>
      <w:u w:val="single"/>
    </w:rPr>
  </w:style>
  <w:style w:type="character" w:customStyle="1" w:styleId="ListLabel174">
    <w:name w:val="ListLabel 174"/>
    <w:uiPriority w:val="99"/>
    <w:rsid w:val="00D32BDC"/>
    <w:rPr>
      <w:b/>
      <w:bCs/>
    </w:rPr>
  </w:style>
  <w:style w:type="paragraph" w:customStyle="1" w:styleId="szakasztove1bbibekezde9sei">
    <w:name w:val="szakasz továe1bbi bekezdée9sei"/>
    <w:uiPriority w:val="99"/>
    <w:rsid w:val="00D32BDC"/>
    <w:pPr>
      <w:widowControl w:val="0"/>
      <w:suppressAutoHyphens/>
      <w:autoSpaceDE w:val="0"/>
      <w:autoSpaceDN w:val="0"/>
      <w:adjustRightInd w:val="0"/>
      <w:spacing w:before="48" w:after="20" w:line="240" w:lineRule="auto"/>
    </w:pPr>
    <w:rPr>
      <w:rFonts w:ascii="Calibri" w:eastAsia="Times New Roman" w:hAnsi="Liberation Serif" w:cs="Calibri"/>
      <w:color w:val="00000A"/>
      <w:kern w:val="1"/>
      <w:sz w:val="24"/>
      <w:szCs w:val="24"/>
    </w:rPr>
  </w:style>
  <w:style w:type="character" w:customStyle="1" w:styleId="ListLabel9">
    <w:name w:val="ListLabel 9"/>
    <w:uiPriority w:val="99"/>
    <w:rsid w:val="00C44139"/>
    <w:rPr>
      <w:rFonts w:eastAsia="Times New Roman"/>
    </w:rPr>
  </w:style>
  <w:style w:type="character" w:customStyle="1" w:styleId="ListLabel8">
    <w:name w:val="ListLabel 8"/>
    <w:uiPriority w:val="99"/>
    <w:rsid w:val="00C44139"/>
    <w:rPr>
      <w:rFonts w:eastAsia="Times New Roman"/>
    </w:rPr>
  </w:style>
  <w:style w:type="character" w:customStyle="1" w:styleId="ListLabel7">
    <w:name w:val="ListLabel 7"/>
    <w:uiPriority w:val="99"/>
    <w:rsid w:val="00C44139"/>
    <w:rPr>
      <w:rFonts w:eastAsia="Times New Roman"/>
    </w:rPr>
  </w:style>
  <w:style w:type="character" w:customStyle="1" w:styleId="ListLabel6">
    <w:name w:val="ListLabel 6"/>
    <w:uiPriority w:val="99"/>
    <w:rsid w:val="00C44139"/>
    <w:rPr>
      <w:rFonts w:eastAsia="Times New Roman"/>
    </w:rPr>
  </w:style>
  <w:style w:type="character" w:customStyle="1" w:styleId="ListLabel5">
    <w:name w:val="ListLabel 5"/>
    <w:uiPriority w:val="99"/>
    <w:rsid w:val="00C44139"/>
    <w:rPr>
      <w:rFonts w:eastAsia="Times New Roman"/>
    </w:rPr>
  </w:style>
  <w:style w:type="character" w:customStyle="1" w:styleId="ListLabel4">
    <w:name w:val="ListLabel 4"/>
    <w:uiPriority w:val="99"/>
    <w:rsid w:val="00C44139"/>
    <w:rPr>
      <w:rFonts w:eastAsia="Times New Roman"/>
    </w:rPr>
  </w:style>
  <w:style w:type="character" w:customStyle="1" w:styleId="ListLabel3">
    <w:name w:val="ListLabel 3"/>
    <w:uiPriority w:val="99"/>
    <w:rsid w:val="00C44139"/>
    <w:rPr>
      <w:rFonts w:ascii="Times New Roman" w:eastAsia="Times New Roman" w:cs="Times New Roman"/>
    </w:rPr>
  </w:style>
  <w:style w:type="character" w:customStyle="1" w:styleId="ListLabel2">
    <w:name w:val="ListLabel 2"/>
    <w:uiPriority w:val="99"/>
    <w:rsid w:val="00C44139"/>
    <w:rPr>
      <w:rFonts w:eastAsia="Times New Roman"/>
    </w:rPr>
  </w:style>
  <w:style w:type="character" w:customStyle="1" w:styleId="ListLabel1">
    <w:name w:val="ListLabel 1"/>
    <w:uiPriority w:val="99"/>
    <w:rsid w:val="00C44139"/>
    <w:rPr>
      <w:rFonts w:eastAsia="Times New Roman"/>
    </w:rPr>
  </w:style>
  <w:style w:type="paragraph" w:customStyle="1" w:styleId="DocumentMap">
    <w:name w:val="DocumentMap"/>
    <w:uiPriority w:val="99"/>
    <w:rsid w:val="00C44139"/>
    <w:pPr>
      <w:suppressAutoHyphens/>
      <w:autoSpaceDE w:val="0"/>
      <w:autoSpaceDN w:val="0"/>
      <w:adjustRightInd w:val="0"/>
      <w:spacing w:line="256" w:lineRule="auto"/>
    </w:pPr>
    <w:rPr>
      <w:rFonts w:ascii="Calibri" w:eastAsia="Times New Roman" w:hAnsi="Liberation Serif" w:cs="Calibri"/>
      <w:kern w:val="1"/>
    </w:rPr>
  </w:style>
  <w:style w:type="paragraph" w:customStyle="1" w:styleId="Te1rgymutatf3">
    <w:name w:val="Táe1rgymutatóf3"/>
    <w:basedOn w:val="Norml"/>
    <w:uiPriority w:val="99"/>
    <w:rsid w:val="00C44139"/>
    <w:pPr>
      <w:suppressLineNumbers/>
      <w:autoSpaceDE w:val="0"/>
      <w:autoSpaceDN w:val="0"/>
      <w:adjustRightInd w:val="0"/>
      <w:spacing w:beforeLines="0" w:before="0" w:afterLines="0" w:after="0"/>
      <w:jc w:val="left"/>
    </w:pPr>
    <w:rPr>
      <w:rFonts w:ascii="Liberation Serif" w:eastAsia="Times New Roman" w:hAnsi="Liberation Serif" w:cstheme="minorBidi"/>
    </w:rPr>
  </w:style>
  <w:style w:type="paragraph" w:customStyle="1" w:styleId="Felirat">
    <w:name w:val="Felirat"/>
    <w:basedOn w:val="Norml"/>
    <w:uiPriority w:val="99"/>
    <w:rsid w:val="00C44139"/>
    <w:pPr>
      <w:suppressLineNumbers/>
      <w:autoSpaceDE w:val="0"/>
      <w:autoSpaceDN w:val="0"/>
      <w:adjustRightInd w:val="0"/>
      <w:spacing w:beforeLines="0" w:before="120" w:afterLines="0" w:after="120"/>
      <w:jc w:val="left"/>
    </w:pPr>
    <w:rPr>
      <w:rFonts w:ascii="Liberation Serif" w:eastAsia="Times New Roman" w:hAnsi="Liberation Serif" w:cstheme="minorBidi"/>
      <w:i/>
      <w:iCs/>
    </w:rPr>
  </w:style>
  <w:style w:type="paragraph" w:styleId="Lista">
    <w:name w:val="List"/>
    <w:basedOn w:val="Szf6vegtf6rzs"/>
    <w:uiPriority w:val="99"/>
    <w:rsid w:val="00C44139"/>
    <w:rPr>
      <w:rFonts w:eastAsia="Times New Roman"/>
    </w:rPr>
  </w:style>
  <w:style w:type="paragraph" w:customStyle="1" w:styleId="Szf6vegtf6rzs">
    <w:name w:val="Szöf6vegtöf6rzs"/>
    <w:basedOn w:val="Norml"/>
    <w:uiPriority w:val="99"/>
    <w:rsid w:val="00C44139"/>
    <w:pPr>
      <w:autoSpaceDE w:val="0"/>
      <w:autoSpaceDN w:val="0"/>
      <w:adjustRightInd w:val="0"/>
      <w:spacing w:beforeLines="0" w:before="0" w:afterLines="0" w:after="140" w:line="288" w:lineRule="auto"/>
      <w:jc w:val="left"/>
    </w:pPr>
    <w:rPr>
      <w:rFonts w:ascii="Liberation Serif" w:hAnsi="Liberation Serif" w:cstheme="minorBidi"/>
    </w:rPr>
  </w:style>
  <w:style w:type="paragraph" w:customStyle="1" w:styleId="Cedmsor">
    <w:name w:val="Cíedmsor"/>
    <w:basedOn w:val="Norml"/>
    <w:next w:val="Szf6vegtf6rzs"/>
    <w:uiPriority w:val="99"/>
    <w:rsid w:val="00C44139"/>
    <w:pPr>
      <w:keepNext/>
      <w:autoSpaceDE w:val="0"/>
      <w:autoSpaceDN w:val="0"/>
      <w:adjustRightInd w:val="0"/>
      <w:spacing w:beforeLines="0" w:before="240" w:afterLines="0" w:after="120"/>
      <w:jc w:val="left"/>
    </w:pPr>
    <w:rPr>
      <w:rFonts w:ascii="Liberation Sans" w:eastAsia="Times New Roman" w:hAnsi="Liberation Serif" w:cs="Liberation Sans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rsid w:val="0077492B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Kiemels">
    <w:name w:val="Emphasis"/>
    <w:basedOn w:val="Bekezdsalapbettpusa"/>
    <w:uiPriority w:val="20"/>
    <w:rsid w:val="001811BD"/>
    <w:rPr>
      <w:i/>
      <w:iCs/>
    </w:rPr>
  </w:style>
  <w:style w:type="character" w:styleId="Jegyzethivatkozs">
    <w:name w:val="annotation reference"/>
    <w:basedOn w:val="Bekezdsalapbettpusa"/>
    <w:uiPriority w:val="99"/>
    <w:semiHidden/>
    <w:unhideWhenUsed/>
    <w:rsid w:val="0086560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86560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865601"/>
    <w:rPr>
      <w:rFonts w:ascii="Times New Roman" w:hAnsi="Times New Roman" w:cs="Times New Roman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86560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865601"/>
    <w:rPr>
      <w:rFonts w:ascii="Times New Roman" w:hAnsi="Times New Roman" w:cs="Times New Roman"/>
      <w:b/>
      <w:bCs/>
      <w:sz w:val="20"/>
      <w:szCs w:val="20"/>
    </w:rPr>
  </w:style>
  <w:style w:type="paragraph" w:styleId="Vltozat">
    <w:name w:val="Revision"/>
    <w:hidden/>
    <w:uiPriority w:val="99"/>
    <w:semiHidden/>
    <w:rsid w:val="00865601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65601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65601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39"/>
    <w:rsid w:val="008E16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mhzrt">
    <w:name w:val="NORMAL_mhzrt"/>
    <w:basedOn w:val="Norml"/>
    <w:link w:val="NORMALmhzrtChar"/>
    <w:rsid w:val="004A3C1C"/>
    <w:pPr>
      <w:spacing w:beforeLines="0" w:before="28" w:afterLines="0" w:after="8"/>
    </w:pPr>
  </w:style>
  <w:style w:type="character" w:customStyle="1" w:styleId="NORMALmhzrtChar">
    <w:name w:val="NORMAL_mhzrt Char"/>
    <w:basedOn w:val="Bekezdsalapbettpusa"/>
    <w:link w:val="NORMALmhzrt"/>
    <w:rsid w:val="004A3C1C"/>
    <w:rPr>
      <w:rFonts w:ascii="Times New Roman" w:hAnsi="Times New Roman" w:cs="Times New Roman"/>
      <w:sz w:val="24"/>
      <w:szCs w:val="24"/>
    </w:rPr>
  </w:style>
  <w:style w:type="paragraph" w:customStyle="1" w:styleId="western">
    <w:name w:val="western"/>
    <w:basedOn w:val="Norml"/>
    <w:rsid w:val="000540AE"/>
    <w:pPr>
      <w:spacing w:beforeLines="0" w:before="113" w:afterLines="0" w:after="57"/>
      <w:ind w:firstLine="0"/>
    </w:pPr>
    <w:rPr>
      <w:rFonts w:eastAsia="Times New Roman"/>
      <w:color w:val="00000A"/>
      <w:sz w:val="22"/>
      <w:szCs w:val="22"/>
      <w:lang w:eastAsia="hu-HU"/>
    </w:rPr>
  </w:style>
  <w:style w:type="character" w:customStyle="1" w:styleId="Cmsor6Char">
    <w:name w:val="Címsor 6 Char"/>
    <w:basedOn w:val="Bekezdsalapbettpusa"/>
    <w:link w:val="Cmsor6"/>
    <w:uiPriority w:val="9"/>
    <w:rsid w:val="00FC394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Cmsor5Char">
    <w:name w:val="Címsor 5 Char"/>
    <w:basedOn w:val="Bekezdsalapbettpusa"/>
    <w:link w:val="Cmsor5"/>
    <w:uiPriority w:val="9"/>
    <w:rsid w:val="008E7E97"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016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63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4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21" Type="http://schemas.microsoft.com/office/2016/09/relationships/commentsIds" Target="commentsId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080A79-EE12-4503-9E84-87EC201DD4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16</Pages>
  <Words>5415</Words>
  <Characters>37369</Characters>
  <Application>Microsoft Office Word</Application>
  <DocSecurity>0</DocSecurity>
  <Lines>311</Lines>
  <Paragraphs>85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Erzsebetvaros</Company>
  <LinksUpToDate>false</LinksUpToDate>
  <CharactersWithSpaces>42699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Dienes János</dc:creator>
  <cp:keywords/>
  <dc:description/>
  <cp:lastModifiedBy>Bodzsár Tímea</cp:lastModifiedBy>
  <cp:revision>48</cp:revision>
  <cp:lastPrinted>2018-12-13T12:30:00Z</cp:lastPrinted>
  <dcterms:created xsi:type="dcterms:W3CDTF">2018-12-13T15:14:00Z</dcterms:created>
  <dcterms:modified xsi:type="dcterms:W3CDTF">2018-12-14T13:30:00Z</dcterms:modified>
</cp:coreProperties>
</file>